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CA" w:rsidRDefault="00BF52CA" w:rsidP="00BF52CA">
      <w:pPr>
        <w:pStyle w:val="a4"/>
        <w:shd w:val="clear" w:color="auto" w:fill="FFFFFF"/>
        <w:spacing w:before="30" w:beforeAutospacing="0" w:after="30" w:afterAutospacing="0"/>
        <w:jc w:val="center"/>
        <w:rPr>
          <w:rStyle w:val="a7"/>
          <w:color w:val="000000"/>
          <w:sz w:val="32"/>
          <w:szCs w:val="32"/>
        </w:rPr>
      </w:pPr>
    </w:p>
    <w:p w:rsidR="00F8454A" w:rsidRPr="009837ED" w:rsidRDefault="00F8454A" w:rsidP="00F8454A">
      <w:pPr>
        <w:jc w:val="center"/>
        <w:rPr>
          <w:color w:val="000000"/>
        </w:rPr>
      </w:pPr>
      <w:r w:rsidRPr="009837ED">
        <w:rPr>
          <w:color w:val="000000"/>
        </w:rPr>
        <w:t xml:space="preserve">Муниципальное бюджетное общеобразовательное учреждение «Полянская средняя              школа» муниципального образования – Рязанский муниципальный район Рязанской </w:t>
      </w:r>
    </w:p>
    <w:p w:rsidR="00F8454A" w:rsidRPr="009837ED" w:rsidRDefault="00F8454A" w:rsidP="00F8454A">
      <w:pPr>
        <w:jc w:val="center"/>
        <w:rPr>
          <w:color w:val="000000"/>
        </w:rPr>
      </w:pPr>
      <w:r w:rsidRPr="009837ED">
        <w:rPr>
          <w:color w:val="000000"/>
        </w:rPr>
        <w:t>области (МБОУ «Полянская СШ»)</w:t>
      </w:r>
      <w:r w:rsidRPr="009837ED">
        <w:rPr>
          <w:color w:val="000000"/>
        </w:rPr>
        <w:tab/>
      </w:r>
    </w:p>
    <w:p w:rsidR="00F8454A" w:rsidRPr="009837ED" w:rsidRDefault="00F8454A" w:rsidP="00F8454A">
      <w:pPr>
        <w:jc w:val="center"/>
        <w:rPr>
          <w:color w:val="000000"/>
        </w:rPr>
      </w:pPr>
      <w:r w:rsidRPr="009837ED">
        <w:rPr>
          <w:color w:val="000000"/>
        </w:rPr>
        <w:t xml:space="preserve">                390525 Рязанская область, Рязанский район, с. Поляны, ул. Советская д. 29</w:t>
      </w:r>
    </w:p>
    <w:p w:rsidR="00F8454A" w:rsidRPr="009837ED" w:rsidRDefault="00F8454A" w:rsidP="00F8454A">
      <w:pPr>
        <w:jc w:val="center"/>
        <w:rPr>
          <w:color w:val="000000"/>
        </w:rPr>
      </w:pPr>
      <w:r w:rsidRPr="009837ED">
        <w:rPr>
          <w:color w:val="000000"/>
        </w:rPr>
        <w:t>Тел./факс: (4912) 26-32-16, 26-33-63. E-</w:t>
      </w:r>
      <w:proofErr w:type="spellStart"/>
      <w:r w:rsidRPr="009837ED">
        <w:rPr>
          <w:color w:val="000000"/>
        </w:rPr>
        <w:t>mail</w:t>
      </w:r>
      <w:proofErr w:type="spellEnd"/>
      <w:r w:rsidRPr="009837ED">
        <w:rPr>
          <w:color w:val="000000"/>
        </w:rPr>
        <w:t>: polschool@mail.ru</w:t>
      </w:r>
    </w:p>
    <w:p w:rsidR="00F8454A" w:rsidRPr="009837ED" w:rsidRDefault="00F8454A" w:rsidP="00F8454A">
      <w:pPr>
        <w:jc w:val="center"/>
        <w:rPr>
          <w:color w:val="000000"/>
        </w:rPr>
      </w:pPr>
      <w:r w:rsidRPr="009837ED">
        <w:rPr>
          <w:color w:val="000000"/>
        </w:rPr>
        <w:t>ОГРН 1036216000413, ИНН 6215002979, КПП 621501001</w:t>
      </w:r>
    </w:p>
    <w:p w:rsidR="00F8454A" w:rsidRPr="009837ED" w:rsidRDefault="00F8454A" w:rsidP="00F8454A">
      <w:pPr>
        <w:jc w:val="center"/>
        <w:rPr>
          <w:color w:val="000000"/>
        </w:rPr>
      </w:pPr>
    </w:p>
    <w:p w:rsidR="00F8454A" w:rsidRPr="009837ED" w:rsidRDefault="00F8454A" w:rsidP="00F8454A">
      <w:pPr>
        <w:spacing w:after="240" w:line="210" w:lineRule="atLeast"/>
        <w:jc w:val="both"/>
        <w:textAlignment w:val="top"/>
        <w:rPr>
          <w:bCs/>
          <w:shadow/>
          <w:lang w:eastAsia="en-US"/>
        </w:rPr>
      </w:pPr>
    </w:p>
    <w:p w:rsidR="00F8454A" w:rsidRPr="009837ED" w:rsidRDefault="00F8454A" w:rsidP="00F8454A">
      <w:pPr>
        <w:rPr>
          <w:b/>
          <w:color w:val="000000"/>
        </w:rPr>
      </w:pPr>
      <w:r w:rsidRPr="009837ED">
        <w:rPr>
          <w:b/>
          <w:color w:val="000000"/>
        </w:rPr>
        <w:t>РАССМОТРЕНО                                                                                      УТВЕРЖДАЮ</w:t>
      </w:r>
    </w:p>
    <w:p w:rsidR="00F8454A" w:rsidRPr="009837ED" w:rsidRDefault="00F8454A" w:rsidP="00F8454A">
      <w:pPr>
        <w:rPr>
          <w:color w:val="000000"/>
        </w:rPr>
      </w:pPr>
      <w:r w:rsidRPr="009837ED">
        <w:rPr>
          <w:color w:val="000000"/>
        </w:rPr>
        <w:t>на заседании педагогического совета                                                      директора МБОУ</w:t>
      </w:r>
    </w:p>
    <w:p w:rsidR="00F8454A" w:rsidRPr="009837ED" w:rsidRDefault="00F8454A" w:rsidP="00F8454A">
      <w:pPr>
        <w:rPr>
          <w:color w:val="000000"/>
        </w:rPr>
      </w:pPr>
      <w:r w:rsidRPr="009837ED">
        <w:rPr>
          <w:color w:val="000000"/>
        </w:rPr>
        <w:t>протокол от     10 .09.2020 г. № 2                                                                 «Полянская  СШ»</w:t>
      </w:r>
    </w:p>
    <w:p w:rsidR="00F8454A" w:rsidRPr="009837ED" w:rsidRDefault="00F8454A" w:rsidP="00F8454A">
      <w:pPr>
        <w:rPr>
          <w:color w:val="000000"/>
        </w:rPr>
      </w:pPr>
      <w:r w:rsidRPr="009837ED">
        <w:rPr>
          <w:color w:val="000000"/>
        </w:rPr>
        <w:t xml:space="preserve">                                                                                                                    ________________</w:t>
      </w:r>
    </w:p>
    <w:p w:rsidR="00F8454A" w:rsidRPr="009837ED" w:rsidRDefault="00F8454A" w:rsidP="00F8454A">
      <w:pPr>
        <w:rPr>
          <w:color w:val="000000"/>
        </w:rPr>
      </w:pPr>
      <w:r w:rsidRPr="009837ED">
        <w:rPr>
          <w:color w:val="000000"/>
        </w:rPr>
        <w:t xml:space="preserve">                                                                                                                    </w:t>
      </w:r>
      <w:proofErr w:type="spellStart"/>
      <w:r w:rsidRPr="009837ED">
        <w:rPr>
          <w:color w:val="000000"/>
        </w:rPr>
        <w:t>О.Ю.Шарова</w:t>
      </w:r>
      <w:proofErr w:type="spellEnd"/>
    </w:p>
    <w:p w:rsidR="00F8454A" w:rsidRPr="009837ED" w:rsidRDefault="00F8454A" w:rsidP="00F8454A">
      <w:pPr>
        <w:shd w:val="clear" w:color="auto" w:fill="FFFFFF"/>
        <w:tabs>
          <w:tab w:val="left" w:pos="708"/>
        </w:tabs>
        <w:suppressAutoHyphens/>
        <w:jc w:val="center"/>
        <w:rPr>
          <w:b/>
          <w:spacing w:val="-15"/>
          <w:lang w:eastAsia="zh-CN" w:bidi="hi-IN"/>
        </w:rPr>
      </w:pPr>
    </w:p>
    <w:p w:rsidR="00BF52CA" w:rsidRPr="005B757F" w:rsidRDefault="00BF52CA" w:rsidP="00BF52CA">
      <w:pPr>
        <w:pStyle w:val="a4"/>
        <w:shd w:val="clear" w:color="auto" w:fill="FFFFFF"/>
        <w:spacing w:before="30" w:beforeAutospacing="0" w:after="30" w:afterAutospacing="0"/>
        <w:jc w:val="center"/>
        <w:rPr>
          <w:color w:val="000000"/>
          <w:sz w:val="32"/>
          <w:szCs w:val="32"/>
        </w:rPr>
      </w:pPr>
    </w:p>
    <w:p w:rsidR="00B0094D" w:rsidRDefault="00B0094D" w:rsidP="00BF52CA">
      <w:pPr>
        <w:pStyle w:val="a4"/>
        <w:shd w:val="clear" w:color="auto" w:fill="FFFFFF"/>
        <w:spacing w:before="30" w:beforeAutospacing="0" w:after="30" w:afterAutospacing="0"/>
        <w:jc w:val="center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ПОЛОЖЕНИЕ</w:t>
      </w:r>
    </w:p>
    <w:p w:rsidR="00BF52CA" w:rsidRPr="005B757F" w:rsidRDefault="00BF52CA" w:rsidP="00BF52CA">
      <w:pPr>
        <w:pStyle w:val="a4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5B757F">
        <w:rPr>
          <w:rStyle w:val="a7"/>
          <w:color w:val="000000"/>
          <w:sz w:val="28"/>
          <w:szCs w:val="28"/>
        </w:rPr>
        <w:t xml:space="preserve">о форме, периодичности и порядке </w:t>
      </w:r>
      <w:proofErr w:type="gramStart"/>
      <w:r w:rsidRPr="005B757F">
        <w:rPr>
          <w:rStyle w:val="a7"/>
          <w:color w:val="000000"/>
          <w:sz w:val="28"/>
          <w:szCs w:val="28"/>
        </w:rPr>
        <w:t>текущего</w:t>
      </w:r>
      <w:proofErr w:type="gramEnd"/>
    </w:p>
    <w:p w:rsidR="00BF52CA" w:rsidRPr="005B757F" w:rsidRDefault="00BF52CA" w:rsidP="00BF52CA">
      <w:pPr>
        <w:pStyle w:val="a4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5B757F">
        <w:rPr>
          <w:rStyle w:val="a7"/>
          <w:color w:val="000000"/>
          <w:sz w:val="28"/>
          <w:szCs w:val="28"/>
        </w:rPr>
        <w:t>контроля успеваемости и промежуточной аттестации </w:t>
      </w:r>
      <w:r w:rsidRPr="005B757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B757F">
        <w:rPr>
          <w:rStyle w:val="a7"/>
          <w:color w:val="000000"/>
          <w:sz w:val="28"/>
          <w:szCs w:val="28"/>
        </w:rPr>
        <w:t>учащихся</w:t>
      </w:r>
    </w:p>
    <w:p w:rsidR="00BF52CA" w:rsidRPr="005B757F" w:rsidRDefault="00BF52CA" w:rsidP="00BF52CA">
      <w:pPr>
        <w:pStyle w:val="a4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МБОУ «</w:t>
      </w:r>
      <w:r w:rsidR="00F8454A">
        <w:rPr>
          <w:b/>
          <w:color w:val="000000"/>
          <w:sz w:val="28"/>
          <w:szCs w:val="28"/>
        </w:rPr>
        <w:t>Полянская</w:t>
      </w:r>
      <w:r w:rsidR="00B0094D">
        <w:rPr>
          <w:b/>
          <w:color w:val="000000"/>
          <w:sz w:val="28"/>
          <w:szCs w:val="28"/>
        </w:rPr>
        <w:t xml:space="preserve"> С</w:t>
      </w:r>
      <w:r w:rsidRPr="005B757F">
        <w:rPr>
          <w:b/>
          <w:color w:val="000000"/>
          <w:sz w:val="28"/>
          <w:szCs w:val="28"/>
        </w:rPr>
        <w:t>Ш»</w:t>
      </w:r>
    </w:p>
    <w:p w:rsidR="00BF52CA" w:rsidRPr="005B757F" w:rsidRDefault="00BF52CA" w:rsidP="00BF52CA">
      <w:pPr>
        <w:pStyle w:val="a4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32"/>
          <w:szCs w:val="32"/>
        </w:rPr>
      </w:pPr>
    </w:p>
    <w:p w:rsidR="00BF52CA" w:rsidRPr="005B757F" w:rsidRDefault="00BF52CA" w:rsidP="00BF52CA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b/>
          <w:color w:val="000000"/>
        </w:rPr>
        <w:t>1. Общие положения</w:t>
      </w:r>
      <w:r w:rsidRPr="005B757F">
        <w:rPr>
          <w:color w:val="000000"/>
        </w:rPr>
        <w:t>.</w:t>
      </w:r>
    </w:p>
    <w:p w:rsidR="00BF52CA" w:rsidRPr="005B757F" w:rsidRDefault="00BF52CA" w:rsidP="00BF52CA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            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 1.1. Настоящее положение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разработано в соответствии с Федеральным законом "Об образовании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в Российской Федерации" (ст. 58), Уставом школы и регламентирует форму, периодичность и порядок текущего контроля успеваемости и промежуточной аттестации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учащихся Муниципального бюджетного образоват</w:t>
      </w:r>
      <w:r>
        <w:rPr>
          <w:color w:val="000000"/>
        </w:rPr>
        <w:t>ельного учреждения «</w:t>
      </w:r>
      <w:r w:rsidR="00F8454A">
        <w:rPr>
          <w:color w:val="000000"/>
        </w:rPr>
        <w:t xml:space="preserve">Полянская </w:t>
      </w:r>
      <w:r w:rsidR="00B0094D">
        <w:rPr>
          <w:color w:val="000000"/>
        </w:rPr>
        <w:t xml:space="preserve"> С</w:t>
      </w:r>
      <w:r w:rsidRPr="005B757F">
        <w:rPr>
          <w:color w:val="000000"/>
        </w:rPr>
        <w:t>Ш» Рязанского муниципального района Рязанской области (далее - школа).</w:t>
      </w:r>
    </w:p>
    <w:p w:rsidR="00BF52CA" w:rsidRPr="005B757F" w:rsidRDefault="00BF52CA" w:rsidP="00BF52CA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 1.2.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Положение принимается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педагогическим советом и утверждается директором школы.</w:t>
      </w:r>
    </w:p>
    <w:p w:rsidR="00BF52CA" w:rsidRPr="005B757F" w:rsidRDefault="00BF52CA" w:rsidP="00BF52CA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Учащиеся подлежат текущему контролю и промежуточной аттестации только по предметам, включенным в учебный план класса, в котором они обучаются.</w:t>
      </w:r>
    </w:p>
    <w:p w:rsidR="00BF52CA" w:rsidRPr="005B757F" w:rsidRDefault="00BF52CA" w:rsidP="00BF52CA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Текущий контроль успеваемости и промежуточную аттестацию учащихся осуществляют педагогические работники в соответствии с должностными обязанностями и инструкциями.</w:t>
      </w:r>
    </w:p>
    <w:p w:rsidR="00BF52CA" w:rsidRPr="005B757F" w:rsidRDefault="00BF52CA" w:rsidP="00BF52CA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rStyle w:val="apple-converted-space"/>
          <w:color w:val="000000"/>
        </w:rPr>
        <w:t>             </w:t>
      </w:r>
      <w:r w:rsidRPr="005B757F">
        <w:rPr>
          <w:color w:val="000000"/>
        </w:rPr>
        <w:t>1.3.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Целью аттестации является:</w:t>
      </w:r>
      <w:r w:rsidRPr="005B757F">
        <w:rPr>
          <w:rStyle w:val="apple-converted-space"/>
          <w:color w:val="000000"/>
        </w:rPr>
        <w:t> </w:t>
      </w:r>
    </w:p>
    <w:p w:rsidR="00BF52CA" w:rsidRPr="005B757F" w:rsidRDefault="00BF52CA" w:rsidP="00BF52CA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 -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установление фактического уровня теоретических знаний и понимания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учащимися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по предметам обязательного компонента учебного плана, их практических умений и навыков;</w:t>
      </w:r>
    </w:p>
    <w:p w:rsidR="00BF52CA" w:rsidRPr="005B757F" w:rsidRDefault="00BF52CA" w:rsidP="00BF52CA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           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-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соотнесение этого уровня с требованиями образовательного стандарта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во всех классах;</w:t>
      </w:r>
    </w:p>
    <w:p w:rsidR="00BF52CA" w:rsidRPr="005B757F" w:rsidRDefault="00BF52CA" w:rsidP="00BF52CA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           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 xml:space="preserve">- </w:t>
      </w:r>
      <w:proofErr w:type="gramStart"/>
      <w:r w:rsidRPr="005B757F">
        <w:rPr>
          <w:color w:val="000000"/>
        </w:rPr>
        <w:t>контроль за</w:t>
      </w:r>
      <w:proofErr w:type="gramEnd"/>
      <w:r w:rsidRPr="005B757F">
        <w:rPr>
          <w:color w:val="000000"/>
        </w:rPr>
        <w:t xml:space="preserve"> выполнением учебных программ и календарно-тематического графика изучения учебных предметов;</w:t>
      </w:r>
    </w:p>
    <w:p w:rsidR="00BF52CA" w:rsidRPr="005B757F" w:rsidRDefault="00BF52CA" w:rsidP="00BF52CA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          </w:t>
      </w:r>
      <w:r w:rsidRPr="005B757F">
        <w:rPr>
          <w:rStyle w:val="apple-converted-space"/>
          <w:color w:val="000000"/>
        </w:rPr>
        <w:t>   </w:t>
      </w:r>
      <w:r w:rsidRPr="005B757F">
        <w:rPr>
          <w:color w:val="000000"/>
        </w:rPr>
        <w:t>- обеспечение социальной защиты учащихся, соблюдение их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достоинства.</w:t>
      </w:r>
    </w:p>
    <w:p w:rsidR="00BF52CA" w:rsidRPr="005B757F" w:rsidRDefault="00BF52CA" w:rsidP="00BF52CA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br/>
        <w:t>            </w:t>
      </w:r>
    </w:p>
    <w:p w:rsidR="00BF52CA" w:rsidRPr="005B757F" w:rsidRDefault="00BF52CA" w:rsidP="00BF52CA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b/>
          <w:color w:val="000000"/>
        </w:rPr>
        <w:t>  </w:t>
      </w:r>
      <w:r w:rsidRPr="005B757F">
        <w:rPr>
          <w:rStyle w:val="apple-converted-space"/>
          <w:b/>
          <w:color w:val="000000"/>
        </w:rPr>
        <w:t> </w:t>
      </w:r>
      <w:r w:rsidRPr="005B757F">
        <w:rPr>
          <w:b/>
          <w:color w:val="000000"/>
        </w:rPr>
        <w:t>2. Текущий контроль знаний </w:t>
      </w:r>
      <w:r w:rsidRPr="005B757F">
        <w:rPr>
          <w:rStyle w:val="apple-converted-space"/>
          <w:b/>
          <w:color w:val="000000"/>
        </w:rPr>
        <w:t> </w:t>
      </w:r>
      <w:r w:rsidRPr="005B757F">
        <w:rPr>
          <w:b/>
          <w:color w:val="000000"/>
        </w:rPr>
        <w:t>учащихся</w:t>
      </w:r>
      <w:r w:rsidRPr="005B757F">
        <w:rPr>
          <w:color w:val="000000"/>
        </w:rPr>
        <w:t>.</w:t>
      </w:r>
    </w:p>
    <w:p w:rsidR="00BF52CA" w:rsidRPr="005B757F" w:rsidRDefault="00BF52CA" w:rsidP="00BF52CA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lastRenderedPageBreak/>
        <w:t>2.1 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Цели текущего контроля:</w:t>
      </w:r>
    </w:p>
    <w:p w:rsidR="00BF52CA" w:rsidRPr="005B757F" w:rsidRDefault="00BF52CA" w:rsidP="00BF52CA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- определение степени освоения образовательной программы, её разделов и тем для перехода к изучению нового учебного материала;</w:t>
      </w:r>
    </w:p>
    <w:p w:rsidR="00BF52CA" w:rsidRPr="005B757F" w:rsidRDefault="00BF52CA" w:rsidP="00BF52CA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- корректировка рабочей программы по предмету в зависимости от качества освоения изученного материала.</w:t>
      </w:r>
    </w:p>
    <w:p w:rsidR="00BF52CA" w:rsidRPr="005B757F" w:rsidRDefault="00BF52CA" w:rsidP="00BF52CA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 2.2.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Текущий контроль осуществляется во 2 - 11 классах по всем предметам учебного плана и предусматривает пятибалльное оценивание уровня знаний, умений и навыков учащихся на учебных занятиях. В 1 классе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 балльное оценивание знаний учащихся не проводится.</w:t>
      </w:r>
    </w:p>
    <w:p w:rsidR="00BF52CA" w:rsidRPr="005B757F" w:rsidRDefault="00BF52CA" w:rsidP="00BF52CA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2.3 Текущий контроль учащихся, временно находящихся в санаторных школах, реабилитационных общеобразовательных учреждениях, осуществляется в этих учебных заведениях и учитывается при выставлении четвертной (полугодовой) оценки.</w:t>
      </w:r>
    </w:p>
    <w:p w:rsidR="00BF52CA" w:rsidRPr="005B757F" w:rsidRDefault="00BF52CA" w:rsidP="00BF52CA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2.4.Текущие оценки ежедневно заносятся в классный журнал и в дневники учащихся.</w:t>
      </w:r>
    </w:p>
    <w:p w:rsidR="00BF52CA" w:rsidRPr="005B757F" w:rsidRDefault="00BF52CA" w:rsidP="00BF52CA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2.5. Виды и формы текущего контроля:</w:t>
      </w:r>
    </w:p>
    <w:p w:rsidR="00BF52CA" w:rsidRPr="005B757F" w:rsidRDefault="00BF52CA" w:rsidP="00BF52CA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 </w:t>
      </w:r>
      <w:proofErr w:type="gramStart"/>
      <w:r w:rsidRPr="005B757F">
        <w:rPr>
          <w:color w:val="000000"/>
        </w:rPr>
        <w:t>устные</w:t>
      </w:r>
      <w:proofErr w:type="gramEnd"/>
      <w:r w:rsidRPr="005B757F">
        <w:rPr>
          <w:color w:val="000000"/>
        </w:rPr>
        <w:t xml:space="preserve"> (устный ответ на поставленный вопрос, развернутый ответ по заданной теме, устное сообщение по избранной теме, декламация стихов, чтение текста и др.);</w:t>
      </w:r>
    </w:p>
    <w:p w:rsidR="00BF52CA" w:rsidRPr="005B757F" w:rsidRDefault="00BF52CA" w:rsidP="00BF52CA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 </w:t>
      </w:r>
      <w:proofErr w:type="gramStart"/>
      <w:r w:rsidRPr="005B757F">
        <w:rPr>
          <w:color w:val="000000"/>
        </w:rPr>
        <w:t>письменные (письменное выполнение тренировочных упражнений, лабораторных, практических работ, написание диктанта, изложения, сочинения, выполнение самостоятельной работы, письменной проверочной работы, контрольной работы, тестов и др.);</w:t>
      </w:r>
      <w:proofErr w:type="gramEnd"/>
    </w:p>
    <w:p w:rsidR="00BF52CA" w:rsidRPr="005B757F" w:rsidRDefault="00BF52CA" w:rsidP="00BF52CA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 выполнение заданий с использованием ИКТ (компьютерное тестирование,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  <w:lang w:val="en-US"/>
        </w:rPr>
        <w:t>on</w:t>
      </w:r>
      <w:r w:rsidRPr="005B757F">
        <w:rPr>
          <w:color w:val="000000"/>
        </w:rPr>
        <w:t>-</w:t>
      </w:r>
      <w:r w:rsidRPr="005B757F">
        <w:rPr>
          <w:color w:val="000000"/>
          <w:lang w:val="en-US"/>
        </w:rPr>
        <w:t>line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тестирование с использованием Интернет-ресурсов или электронных учебников, выполнение интерактивных заданий).</w:t>
      </w:r>
    </w:p>
    <w:p w:rsidR="00BF52CA" w:rsidRPr="005B757F" w:rsidRDefault="00BF52CA" w:rsidP="00BF52CA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2.6. Периодичность осуществления текущего контроля определяется учителем в соответствии с учебной программой предметов, курсов, дисциплин.</w:t>
      </w:r>
    </w:p>
    <w:p w:rsidR="00BF52CA" w:rsidRPr="005B757F" w:rsidRDefault="00BF52CA" w:rsidP="00BF52CA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Отметка за устный ответ выставляется в ходе урока и заносится в классный журнал и дневник учащегося. Отметка за письменную работу заносится учителем в классный журнал в течение недели.</w:t>
      </w:r>
    </w:p>
    <w:p w:rsidR="00BF52CA" w:rsidRPr="005B757F" w:rsidRDefault="00BF52CA" w:rsidP="00BF52CA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Не допускается выставление неудовлетворительных отметок учащимся сразу после пропуска занятий по уважительной причине.</w:t>
      </w:r>
    </w:p>
    <w:p w:rsidR="00BF52CA" w:rsidRPr="005B757F" w:rsidRDefault="00BF52CA" w:rsidP="00BF52CA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2.7. 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При выставлении неудовлетворительной отметки учащемуся, учитель-предметник должен запланировать повторный опрос данного учащегося на следующих уроках с выставлением оценки.</w:t>
      </w:r>
    </w:p>
    <w:p w:rsidR="00BF52CA" w:rsidRPr="005B757F" w:rsidRDefault="00BF52CA" w:rsidP="00BF52CA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2.8. Учащимся 2 - 9 классов оценки выставляются по итогам каждой четверти, годовая (итоговая) оценка выставляется с учетом четвертных оценок. Учащимся 10-11 классов оценки выставляются по итогам полугодия (</w:t>
      </w:r>
      <w:proofErr w:type="gramStart"/>
      <w:r w:rsidRPr="005B757F">
        <w:rPr>
          <w:color w:val="000000"/>
        </w:rPr>
        <w:t>годовая</w:t>
      </w:r>
      <w:proofErr w:type="gramEnd"/>
      <w:r w:rsidRPr="005B757F">
        <w:rPr>
          <w:color w:val="000000"/>
        </w:rPr>
        <w:t xml:space="preserve"> – по итогам полугодий).</w:t>
      </w:r>
    </w:p>
    <w:p w:rsidR="00BF52CA" w:rsidRPr="005B757F" w:rsidRDefault="00BF52CA" w:rsidP="00BF52CA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2.9.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В соо</w:t>
      </w:r>
      <w:r w:rsidR="00F8454A">
        <w:rPr>
          <w:color w:val="000000"/>
        </w:rPr>
        <w:t>тветствии с ФГОС НОО и ФГОС ООО</w:t>
      </w:r>
      <w:proofErr w:type="gramStart"/>
      <w:r w:rsidR="00F8454A">
        <w:rPr>
          <w:color w:val="000000"/>
        </w:rPr>
        <w:t>,Ф</w:t>
      </w:r>
      <w:proofErr w:type="gramEnd"/>
      <w:r w:rsidR="00F8454A">
        <w:rPr>
          <w:color w:val="000000"/>
        </w:rPr>
        <w:t xml:space="preserve">ГОС СОО 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 xml:space="preserve">итоговая оценка выпускника на уровне начального и основного общего образования формируется на основе накопленной оценки, зафиксированной в Портфеле достижений, по всем учебным предметам и оценок за выполнение, как минимум, трех (четырех) итоговых работ (по русскому языку, математике и комплексной работы на </w:t>
      </w:r>
      <w:proofErr w:type="spellStart"/>
      <w:r w:rsidRPr="005B757F">
        <w:rPr>
          <w:color w:val="000000"/>
        </w:rPr>
        <w:t>межпредметной</w:t>
      </w:r>
      <w:proofErr w:type="spellEnd"/>
      <w:r w:rsidRPr="005B757F">
        <w:rPr>
          <w:color w:val="000000"/>
        </w:rPr>
        <w:t>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основе).</w:t>
      </w:r>
    </w:p>
    <w:p w:rsidR="00BF52CA" w:rsidRPr="005B757F" w:rsidRDefault="00BF52CA" w:rsidP="00BF52CA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                          </w:t>
      </w:r>
    </w:p>
    <w:p w:rsidR="00BF52CA" w:rsidRPr="005B757F" w:rsidRDefault="00BF52CA" w:rsidP="00BF52CA">
      <w:pPr>
        <w:pStyle w:val="a4"/>
        <w:shd w:val="clear" w:color="auto" w:fill="FFFFFF"/>
        <w:spacing w:before="30" w:beforeAutospacing="0" w:after="30" w:afterAutospacing="0"/>
        <w:jc w:val="both"/>
        <w:rPr>
          <w:b/>
          <w:color w:val="000000"/>
        </w:rPr>
      </w:pPr>
      <w:r w:rsidRPr="005B757F">
        <w:rPr>
          <w:color w:val="000000"/>
        </w:rPr>
        <w:t> </w:t>
      </w:r>
      <w:r w:rsidRPr="005B757F">
        <w:rPr>
          <w:b/>
          <w:color w:val="000000"/>
        </w:rPr>
        <w:t>3. Промежуточная аттестация  </w:t>
      </w:r>
      <w:r w:rsidRPr="005B757F">
        <w:rPr>
          <w:rStyle w:val="apple-converted-space"/>
          <w:b/>
          <w:color w:val="000000"/>
        </w:rPr>
        <w:t> </w:t>
      </w:r>
      <w:r w:rsidRPr="005B757F">
        <w:rPr>
          <w:b/>
          <w:color w:val="000000"/>
        </w:rPr>
        <w:t>учащихся.</w:t>
      </w:r>
    </w:p>
    <w:p w:rsidR="00BF52CA" w:rsidRPr="005B757F" w:rsidRDefault="00BF52CA" w:rsidP="00BF52CA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3.1. 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Целями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промежуточной аттестации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 учащихся являются:</w:t>
      </w:r>
    </w:p>
    <w:p w:rsidR="00BF52CA" w:rsidRPr="005B757F" w:rsidRDefault="00BF52CA" w:rsidP="00BF52CA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-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установление фактического уровня теоретических знаний по предметам обязательного  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компонента учебного плана, их практических умений и навыков; соотнесение этого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уровня с требованиями образовательного стандарта в переводных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классах;</w:t>
      </w:r>
    </w:p>
    <w:p w:rsidR="00BF52CA" w:rsidRPr="005B757F" w:rsidRDefault="00BF52CA" w:rsidP="00BF52CA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lastRenderedPageBreak/>
        <w:t>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- оценка уровня достижения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 xml:space="preserve">предметных и </w:t>
      </w:r>
      <w:proofErr w:type="spellStart"/>
      <w:r w:rsidRPr="005B757F">
        <w:rPr>
          <w:color w:val="000000"/>
        </w:rPr>
        <w:t>метапредметных</w:t>
      </w:r>
      <w:proofErr w:type="spellEnd"/>
      <w:r w:rsidRPr="005B757F">
        <w:rPr>
          <w:color w:val="000000"/>
        </w:rPr>
        <w:t>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результатов освоения основной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образовательной программы начального и основного</w:t>
      </w:r>
      <w:r w:rsidR="00F8454A">
        <w:rPr>
          <w:color w:val="000000"/>
        </w:rPr>
        <w:t xml:space="preserve">, среднего </w:t>
      </w:r>
      <w:r w:rsidRPr="005B757F">
        <w:rPr>
          <w:color w:val="000000"/>
        </w:rPr>
        <w:t xml:space="preserve"> общего образования в 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классах,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реализующих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 ФГОС НОО и ФГОС ООО</w:t>
      </w:r>
      <w:r w:rsidR="00F8454A">
        <w:rPr>
          <w:color w:val="000000"/>
        </w:rPr>
        <w:t xml:space="preserve">, </w:t>
      </w:r>
      <w:r w:rsidR="00F8454A" w:rsidRPr="005B757F">
        <w:rPr>
          <w:color w:val="000000"/>
        </w:rPr>
        <w:t xml:space="preserve">ФГОС </w:t>
      </w:r>
      <w:r w:rsidR="00F8454A">
        <w:rPr>
          <w:color w:val="000000"/>
        </w:rPr>
        <w:t>С</w:t>
      </w:r>
      <w:r w:rsidR="00F8454A" w:rsidRPr="005B757F">
        <w:rPr>
          <w:color w:val="000000"/>
        </w:rPr>
        <w:t>ОО</w:t>
      </w:r>
      <w:r w:rsidRPr="005B757F">
        <w:rPr>
          <w:color w:val="000000"/>
        </w:rPr>
        <w:t>;</w:t>
      </w:r>
    </w:p>
    <w:p w:rsidR="00BF52CA" w:rsidRPr="005B757F" w:rsidRDefault="00BF52CA" w:rsidP="00BF52CA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- повышение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ответственности школы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за результаты образовательного процесса,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 объективную оценку усвоения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учащимися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образовательных программ каждого года обучения.</w:t>
      </w:r>
    </w:p>
    <w:p w:rsidR="00BF52CA" w:rsidRPr="005B757F" w:rsidRDefault="00BF52CA" w:rsidP="00BF52CA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3.2 .Промежуточная аттестация учащихся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проводится в форме итогового контроля в переводных классах всех уровней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образования.</w:t>
      </w:r>
    </w:p>
    <w:p w:rsidR="00BF52CA" w:rsidRPr="005B757F" w:rsidRDefault="00BF52CA" w:rsidP="00BF52CA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3.3.Перечень предметов, количество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и форма проведения промежуточной аттестации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определяется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 на заседании педагогического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совета школы и утверждается приказом директора школы. </w:t>
      </w:r>
    </w:p>
    <w:p w:rsidR="00BF52CA" w:rsidRPr="005B757F" w:rsidRDefault="00BF52CA" w:rsidP="00BF52CA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3.4.Промежуточная аттестация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 xml:space="preserve">в переводных классах может проводиться в следующих формах: итоговая контрольная работа, </w:t>
      </w:r>
      <w:r w:rsidR="00B0094D">
        <w:rPr>
          <w:color w:val="000000"/>
        </w:rPr>
        <w:t>ВПР.</w:t>
      </w:r>
    </w:p>
    <w:p w:rsidR="00BF52CA" w:rsidRPr="005B757F" w:rsidRDefault="00BF52CA" w:rsidP="00BF52CA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3.6. В соответствии с требованиями ФГОС НОО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и ФГОС ООО</w:t>
      </w:r>
      <w:r w:rsidR="00F8454A">
        <w:rPr>
          <w:color w:val="000000"/>
        </w:rPr>
        <w:t xml:space="preserve">, </w:t>
      </w:r>
      <w:r w:rsidR="00F8454A" w:rsidRPr="005B757F">
        <w:rPr>
          <w:color w:val="000000"/>
        </w:rPr>
        <w:t xml:space="preserve">ФГОС </w:t>
      </w:r>
      <w:r w:rsidR="00F8454A">
        <w:rPr>
          <w:color w:val="000000"/>
        </w:rPr>
        <w:t>С</w:t>
      </w:r>
      <w:r w:rsidR="00F8454A" w:rsidRPr="005B757F">
        <w:rPr>
          <w:color w:val="000000"/>
        </w:rPr>
        <w:t>ОО</w:t>
      </w:r>
      <w:r w:rsidRPr="005B757F">
        <w:rPr>
          <w:color w:val="000000"/>
        </w:rPr>
        <w:t xml:space="preserve"> форма промежуточной итоговой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 xml:space="preserve">аттестации </w:t>
      </w:r>
      <w:proofErr w:type="spellStart"/>
      <w:r w:rsidRPr="005B757F">
        <w:rPr>
          <w:color w:val="000000"/>
        </w:rPr>
        <w:t>метапредметных</w:t>
      </w:r>
      <w:proofErr w:type="spellEnd"/>
      <w:r w:rsidRPr="005B757F">
        <w:rPr>
          <w:color w:val="000000"/>
        </w:rPr>
        <w:t xml:space="preserve"> результатов учащихся начальной и основной школы – комплексная работа на </w:t>
      </w:r>
      <w:proofErr w:type="spellStart"/>
      <w:r w:rsidRPr="005B757F">
        <w:rPr>
          <w:color w:val="000000"/>
        </w:rPr>
        <w:t>межпредметной</w:t>
      </w:r>
      <w:proofErr w:type="spellEnd"/>
      <w:r w:rsidRPr="005B757F">
        <w:rPr>
          <w:color w:val="000000"/>
        </w:rPr>
        <w:t xml:space="preserve"> основе.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Цель комплексной  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работы -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 xml:space="preserve">оценка способности учащегося решать учебные и практические задачи на основе </w:t>
      </w:r>
      <w:proofErr w:type="spellStart"/>
      <w:r w:rsidRPr="005B757F">
        <w:rPr>
          <w:color w:val="000000"/>
        </w:rPr>
        <w:t>сформированности</w:t>
      </w:r>
      <w:proofErr w:type="spellEnd"/>
      <w:r w:rsidRPr="005B757F">
        <w:rPr>
          <w:color w:val="000000"/>
        </w:rPr>
        <w:t xml:space="preserve"> предметных знаний и умений, а также универсальных учебных действий.  Оценка предметных результатов осуществляется в ходе выполнения стандартизированных итоговых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проверочных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работ по математике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и русскому языку.</w:t>
      </w:r>
    </w:p>
    <w:p w:rsidR="00BF52CA" w:rsidRPr="005B757F" w:rsidRDefault="00BF52CA" w:rsidP="00BF52CA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3.7.1. Главным средством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накопления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информации об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образовательных результатах учащихся, перешедших на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ФГОС НОО и ООО,</w:t>
      </w:r>
      <w:r w:rsidR="00F8454A" w:rsidRPr="00F8454A">
        <w:rPr>
          <w:color w:val="000000"/>
        </w:rPr>
        <w:t xml:space="preserve"> </w:t>
      </w:r>
      <w:r w:rsidR="00F8454A" w:rsidRPr="005B757F">
        <w:rPr>
          <w:color w:val="000000"/>
        </w:rPr>
        <w:t xml:space="preserve"> </w:t>
      </w:r>
      <w:r w:rsidR="00F8454A">
        <w:rPr>
          <w:color w:val="000000"/>
        </w:rPr>
        <w:t>С</w:t>
      </w:r>
      <w:r w:rsidR="00F8454A" w:rsidRPr="005B757F">
        <w:rPr>
          <w:color w:val="000000"/>
        </w:rPr>
        <w:t>ОО</w:t>
      </w:r>
      <w:r w:rsidRPr="005B757F">
        <w:rPr>
          <w:color w:val="000000"/>
        </w:rPr>
        <w:t> 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является «Портфель достижений»</w:t>
      </w:r>
      <w:proofErr w:type="gramStart"/>
      <w:r w:rsidRPr="005B757F">
        <w:rPr>
          <w:color w:val="000000"/>
        </w:rPr>
        <w:t>.</w:t>
      </w:r>
      <w:proofErr w:type="gramEnd"/>
      <w:r w:rsidR="00F8454A">
        <w:rPr>
          <w:color w:val="000000"/>
        </w:rPr>
        <w:t xml:space="preserve"> Р</w:t>
      </w:r>
      <w:r w:rsidRPr="005B757F">
        <w:rPr>
          <w:color w:val="000000"/>
        </w:rPr>
        <w:t>ешение о переходе на следующий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уровень образования принимается на основе годовых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предметных, </w:t>
      </w:r>
      <w:r w:rsidRPr="005B757F">
        <w:rPr>
          <w:rStyle w:val="apple-converted-space"/>
          <w:color w:val="000000"/>
        </w:rPr>
        <w:t> </w:t>
      </w:r>
      <w:proofErr w:type="spellStart"/>
      <w:r w:rsidRPr="005B757F">
        <w:rPr>
          <w:color w:val="000000"/>
        </w:rPr>
        <w:t>метапредметны</w:t>
      </w:r>
      <w:r w:rsidR="00F8454A">
        <w:rPr>
          <w:color w:val="000000"/>
        </w:rPr>
        <w:t>х</w:t>
      </w:r>
      <w:proofErr w:type="spellEnd"/>
      <w:r w:rsidR="00F8454A">
        <w:rPr>
          <w:color w:val="000000"/>
        </w:rPr>
        <w:t>, личностных, учебных</w:t>
      </w:r>
      <w:r w:rsidRPr="005B757F">
        <w:rPr>
          <w:color w:val="000000"/>
        </w:rPr>
        <w:t xml:space="preserve"> и </w:t>
      </w:r>
      <w:proofErr w:type="spellStart"/>
      <w:r w:rsidRPr="005B757F">
        <w:rPr>
          <w:color w:val="000000"/>
        </w:rPr>
        <w:t>внеучебных</w:t>
      </w:r>
      <w:proofErr w:type="spellEnd"/>
      <w:r w:rsidRPr="005B757F">
        <w:rPr>
          <w:color w:val="000000"/>
        </w:rPr>
        <w:t xml:space="preserve"> результатов, накопленных в « Портфеле достижений» 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за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 годы 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обучения.</w:t>
      </w:r>
    </w:p>
    <w:p w:rsidR="00BF52CA" w:rsidRPr="005B757F" w:rsidRDefault="00BF52CA" w:rsidP="00BF52CA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3.7.2. Обязательными составляющими системы накопленной оценки являются материалы </w:t>
      </w:r>
      <w:r w:rsidRPr="005B757F">
        <w:rPr>
          <w:rStyle w:val="apple-converted-space"/>
          <w:color w:val="000000"/>
        </w:rPr>
        <w:t> </w:t>
      </w:r>
      <w:r w:rsidRPr="005B757F">
        <w:rPr>
          <w:rStyle w:val="15"/>
          <w:color w:val="000000"/>
        </w:rPr>
        <w:t> </w:t>
      </w:r>
      <w:r w:rsidRPr="005B757F">
        <w:rPr>
          <w:color w:val="000000"/>
        </w:rPr>
        <w:t>стартовой диагностики,</w:t>
      </w:r>
      <w:r w:rsidRPr="005B757F">
        <w:rPr>
          <w:rStyle w:val="apple-converted-space"/>
          <w:color w:val="000000"/>
        </w:rPr>
        <w:t> </w:t>
      </w:r>
      <w:r w:rsidRPr="005B757F">
        <w:rPr>
          <w:rStyle w:val="15"/>
          <w:color w:val="000000"/>
        </w:rPr>
        <w:t> </w:t>
      </w:r>
      <w:r w:rsidRPr="005B757F">
        <w:rPr>
          <w:color w:val="000000"/>
        </w:rPr>
        <w:t>тематических и итоговых проверо</w:t>
      </w:r>
      <w:bookmarkStart w:id="0" w:name="_GoBack"/>
      <w:bookmarkEnd w:id="0"/>
      <w:r w:rsidRPr="005B757F">
        <w:rPr>
          <w:color w:val="000000"/>
        </w:rPr>
        <w:t>чных работ по всем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учебным 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предметам, </w:t>
      </w:r>
      <w:r w:rsidRPr="005B757F">
        <w:rPr>
          <w:rStyle w:val="apple-converted-space"/>
          <w:color w:val="000000"/>
        </w:rPr>
        <w:t> </w:t>
      </w:r>
      <w:r w:rsidRPr="005B757F">
        <w:rPr>
          <w:rStyle w:val="ac"/>
          <w:color w:val="000000"/>
        </w:rPr>
        <w:t>творческих работ,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включая учебные исследования и учебные проекты.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 xml:space="preserve">Решение о достижении или </w:t>
      </w:r>
      <w:proofErr w:type="spellStart"/>
      <w:r w:rsidRPr="005B757F">
        <w:rPr>
          <w:color w:val="000000"/>
        </w:rPr>
        <w:t>недостижении</w:t>
      </w:r>
      <w:proofErr w:type="spellEnd"/>
      <w:r w:rsidRPr="005B757F">
        <w:rPr>
          <w:color w:val="000000"/>
        </w:rPr>
        <w:t xml:space="preserve"> планируемых результатов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учебного материала принимается на основе результатов выполнения заданий базового уровня. В период введения Стандарта критерий достижения учебного материала задаётся как выполнение не менее 50% заданий базового уровня или получение 50% от максимального балла за выполнение заданий базового уровня.</w:t>
      </w:r>
    </w:p>
    <w:p w:rsidR="00BF52CA" w:rsidRPr="005B757F" w:rsidRDefault="00BF52CA" w:rsidP="00BF52CA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 </w:t>
      </w:r>
    </w:p>
    <w:p w:rsidR="00BF52CA" w:rsidRPr="005B757F" w:rsidRDefault="00BF52CA" w:rsidP="00BF52CA">
      <w:pPr>
        <w:pStyle w:val="a4"/>
        <w:shd w:val="clear" w:color="auto" w:fill="FFFFFF"/>
        <w:spacing w:before="30" w:beforeAutospacing="0" w:after="30" w:afterAutospacing="0"/>
        <w:jc w:val="both"/>
        <w:rPr>
          <w:b/>
          <w:color w:val="000000"/>
        </w:rPr>
      </w:pPr>
      <w:r w:rsidRPr="005B757F">
        <w:rPr>
          <w:b/>
          <w:color w:val="000000"/>
        </w:rPr>
        <w:t>       </w:t>
      </w:r>
      <w:r w:rsidRPr="005B757F">
        <w:rPr>
          <w:rStyle w:val="apple-converted-space"/>
          <w:b/>
          <w:color w:val="000000"/>
        </w:rPr>
        <w:t> </w:t>
      </w:r>
      <w:r w:rsidRPr="005B757F">
        <w:rPr>
          <w:b/>
          <w:color w:val="000000"/>
        </w:rPr>
        <w:t>4. Порядок проведения </w:t>
      </w:r>
      <w:r w:rsidRPr="005B757F">
        <w:rPr>
          <w:rStyle w:val="apple-converted-space"/>
          <w:b/>
          <w:color w:val="000000"/>
        </w:rPr>
        <w:t> </w:t>
      </w:r>
      <w:r w:rsidRPr="005B757F">
        <w:rPr>
          <w:b/>
          <w:color w:val="000000"/>
        </w:rPr>
        <w:t>промежуточной </w:t>
      </w:r>
      <w:r w:rsidRPr="005B757F">
        <w:rPr>
          <w:rStyle w:val="apple-converted-space"/>
          <w:b/>
          <w:color w:val="000000"/>
        </w:rPr>
        <w:t> </w:t>
      </w:r>
      <w:r w:rsidRPr="005B757F">
        <w:rPr>
          <w:b/>
          <w:color w:val="000000"/>
        </w:rPr>
        <w:t>аттестации.</w:t>
      </w:r>
    </w:p>
    <w:p w:rsidR="00BF52CA" w:rsidRPr="005B757F" w:rsidRDefault="00BF52CA" w:rsidP="00BF52CA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 </w:t>
      </w:r>
    </w:p>
    <w:p w:rsidR="00BF52CA" w:rsidRPr="005B757F" w:rsidRDefault="00BF52CA" w:rsidP="00BF52CA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 4.1.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От промежуточной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итоговой аттестации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во 2-8-х, 10-х классах учащиеся освобождаются:</w:t>
      </w:r>
    </w:p>
    <w:p w:rsidR="00BF52CA" w:rsidRPr="005B757F" w:rsidRDefault="00BF52CA" w:rsidP="00BF52CA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 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- по состоянию здоровья на основании заключения лечебного учреждения, а также учащиеся, обучающиеся индивидуально на дому при условии, что они успевают по всем предметам;</w:t>
      </w:r>
    </w:p>
    <w:p w:rsidR="00BF52CA" w:rsidRPr="005B757F" w:rsidRDefault="00BF52CA" w:rsidP="00BF52CA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- учащиеся на основании решения педагогического совета школы за отличные успехи в изучении предметов.</w:t>
      </w:r>
    </w:p>
    <w:p w:rsidR="00BF52CA" w:rsidRPr="005B757F" w:rsidRDefault="00BF52CA" w:rsidP="00BF52CA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 4.2.Учащиеся, заболевшие в период проведения промежуточной аттестации, переводятся в следующий класс условно.</w:t>
      </w:r>
    </w:p>
    <w:p w:rsidR="00BF52CA" w:rsidRPr="005B757F" w:rsidRDefault="00BF52CA" w:rsidP="00BF52CA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4.3.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К промежуточной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аттестации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решением педсовета допускаются все учащиеся, освоившие основную образовательную программу, а также учащиеся, имеющие неудовлетворительные отметки по предмету (предметам) с обязательной сдачей данного предмета (предметов).</w:t>
      </w:r>
    </w:p>
    <w:p w:rsidR="00BF52CA" w:rsidRPr="005B757F" w:rsidRDefault="00BF52CA" w:rsidP="00BF52CA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lastRenderedPageBreak/>
        <w:t> 4.4. Промежуточная аттестация осуществляется по расписанию, утверждаемому директором школы.</w:t>
      </w:r>
    </w:p>
    <w:p w:rsidR="00BF52CA" w:rsidRPr="005B757F" w:rsidRDefault="00BF52CA" w:rsidP="00BF52CA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 4.5.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Промежуточную аттестацию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 проводит учитель, преподающий в данном классе,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в присутствии одного ассистента из числа учителей того же цикла предметов. Состав предметных аттестационных комиссий утверждается приказом директора школы.</w:t>
      </w:r>
    </w:p>
    <w:p w:rsidR="00B0094D" w:rsidRDefault="00BF52CA" w:rsidP="00BF52CA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4.6. Тексты контрольных работ,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 тесты, тематика рефератов разрабатываются  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в соответствии с 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образовательными стандартами,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проходят экспертизу на заседании  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школьных  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методических объединений, утверждаются </w:t>
      </w:r>
      <w:r w:rsidRPr="005B757F">
        <w:rPr>
          <w:rStyle w:val="apple-converted-space"/>
          <w:color w:val="000000"/>
        </w:rPr>
        <w:t> </w:t>
      </w:r>
      <w:r w:rsidR="00B0094D">
        <w:rPr>
          <w:color w:val="000000"/>
        </w:rPr>
        <w:t>приказом директора школы.</w:t>
      </w:r>
    </w:p>
    <w:p w:rsidR="00BF52CA" w:rsidRPr="005B757F" w:rsidRDefault="00BF52CA" w:rsidP="00BF52CA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       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4.10. 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Учащиеся, имеющие по итогам учебного года академическую задолженность по одному или нескольким учебным предметам, курсам, дисциплинам 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переводятся в следующий класс условно.</w:t>
      </w:r>
    </w:p>
    <w:p w:rsidR="00BF52CA" w:rsidRPr="005B757F" w:rsidRDefault="00BF52CA" w:rsidP="00BF52CA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Учащиеся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вправе пройти повторную промежуточную аттестацию не более двух раз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 по окончании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  <w:lang w:val="en-US"/>
        </w:rPr>
        <w:t>I</w:t>
      </w:r>
      <w:r w:rsidRPr="005B757F">
        <w:rPr>
          <w:rStyle w:val="apple-converted-space"/>
          <w:color w:val="000000"/>
          <w:lang w:val="en-US"/>
        </w:rPr>
        <w:t> </w:t>
      </w:r>
      <w:r>
        <w:rPr>
          <w:color w:val="000000"/>
        </w:rPr>
        <w:t>четверти</w:t>
      </w:r>
      <w:r w:rsidRPr="005B757F">
        <w:rPr>
          <w:color w:val="000000"/>
        </w:rPr>
        <w:t>. Для проведения промежуточной аттестации во второй раз в школе приказом директора создается комиссия.</w:t>
      </w:r>
    </w:p>
    <w:p w:rsidR="00BF52CA" w:rsidRPr="005B757F" w:rsidRDefault="00BF52CA" w:rsidP="00BF52CA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4.11 Учащиеся школы по образовательным программам начального общего, основного общего и среднего общего образования,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 xml:space="preserve">не ликвидировавшие в установленные сроки академической задолженности, по усмотрению родителей (законных представителей) оставляются на повторное </w:t>
      </w:r>
      <w:proofErr w:type="gramStart"/>
      <w:r w:rsidRPr="005B757F">
        <w:rPr>
          <w:color w:val="000000"/>
        </w:rPr>
        <w:t>обучение</w:t>
      </w:r>
      <w:proofErr w:type="gramEnd"/>
      <w:r w:rsidRPr="005B757F">
        <w:rPr>
          <w:color w:val="000000"/>
        </w:rPr>
        <w:t xml:space="preserve"> по адаптированным образовательным программам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 xml:space="preserve">в соответствии с рекомендациями </w:t>
      </w:r>
      <w:proofErr w:type="spellStart"/>
      <w:r w:rsidRPr="005B757F">
        <w:rPr>
          <w:color w:val="000000"/>
        </w:rPr>
        <w:t>психолого</w:t>
      </w:r>
      <w:proofErr w:type="spellEnd"/>
      <w:r w:rsidRPr="005B757F">
        <w:rPr>
          <w:color w:val="000000"/>
        </w:rPr>
        <w:t xml:space="preserve"> – </w:t>
      </w:r>
      <w:proofErr w:type="spellStart"/>
      <w:r w:rsidRPr="005B757F">
        <w:rPr>
          <w:color w:val="000000"/>
        </w:rPr>
        <w:t>медико</w:t>
      </w:r>
      <w:proofErr w:type="spellEnd"/>
      <w:r w:rsidRPr="005B757F">
        <w:rPr>
          <w:color w:val="000000"/>
        </w:rPr>
        <w:t xml:space="preserve"> – педагогической комиссии либо на обучение по индивидуальному учебному плану.</w:t>
      </w:r>
    </w:p>
    <w:p w:rsidR="00BF52CA" w:rsidRPr="005B757F" w:rsidRDefault="00BF52CA" w:rsidP="00BF52CA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         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        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4.13. Учащиеся, а также их родители (законные представители) вправе ознакомиться с письменной работой по промежуточной аттестации и в случае несогласия с результатами промежуточной аттестации или с итоговой отметкой по учебному предмету обратиться в установленном порядке в комиссию по регулированию споров между участниками образовательных отношений.</w:t>
      </w:r>
    </w:p>
    <w:p w:rsidR="00BF52CA" w:rsidRPr="005B757F" w:rsidRDefault="00BF52CA" w:rsidP="00BF52CA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        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4.14. Учащиеся на уровнях начального общего,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основного общего, среднего общего образования, успешно освоившие программу учебного года и имеющие положительные оценки по всем предметам соответствующего учебного плана, переводятся в следующий класс.</w:t>
      </w:r>
    </w:p>
    <w:p w:rsidR="00BF52CA" w:rsidRPr="005B757F" w:rsidRDefault="00BF52CA" w:rsidP="00BF52CA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        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4.15. На основании решения педагогического совета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директор издает приказ о переводе учащихся в следующий класс.</w:t>
      </w:r>
    </w:p>
    <w:p w:rsidR="00BF52CA" w:rsidRPr="005B757F" w:rsidRDefault="00BF52CA" w:rsidP="00BF52CA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4.16. Учащиеся по образовательным программам начального общего, основного общего и среднего общего образования, получающие образование в форме семейного образования, проходившие промежуточную аттестацию в школе (по договору), не ликвидировавшие в установленные сроки академической задолженности, продолжают получать образование в школе.</w:t>
      </w:r>
    </w:p>
    <w:p w:rsidR="00BF52CA" w:rsidRPr="005B757F" w:rsidRDefault="00BF52CA" w:rsidP="00BF52CA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         </w:t>
      </w:r>
      <w:r w:rsidRPr="005B757F">
        <w:rPr>
          <w:rStyle w:val="apple-converted-space"/>
          <w:color w:val="000000"/>
        </w:rPr>
        <w:t> </w:t>
      </w:r>
      <w:r w:rsidRPr="005B757F">
        <w:rPr>
          <w:color w:val="000000"/>
        </w:rPr>
        <w:t>4.17. Информация о проведении промежуточной аттестации (предметы, форма, сроки, порядок проведения) доводится до учащихся, их родителей (законных представителей) по окончании третьей четверти.</w:t>
      </w:r>
    </w:p>
    <w:p w:rsidR="00BF52CA" w:rsidRPr="005B757F" w:rsidRDefault="00BF52CA" w:rsidP="00BF52CA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5B757F">
        <w:rPr>
          <w:color w:val="000000"/>
        </w:rPr>
        <w:t> </w:t>
      </w:r>
    </w:p>
    <w:p w:rsidR="0053145C" w:rsidRPr="00BF52CA" w:rsidRDefault="0053145C" w:rsidP="00BF52CA"/>
    <w:sectPr w:rsidR="0053145C" w:rsidRPr="00BF52CA" w:rsidSect="00DB6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041D"/>
    <w:multiLevelType w:val="hybridMultilevel"/>
    <w:tmpl w:val="44388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04861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C422DC"/>
    <w:multiLevelType w:val="hybridMultilevel"/>
    <w:tmpl w:val="F2541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86361A"/>
    <w:multiLevelType w:val="hybridMultilevel"/>
    <w:tmpl w:val="7EC6E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0E4"/>
    <w:multiLevelType w:val="hybridMultilevel"/>
    <w:tmpl w:val="545233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1622508B"/>
    <w:multiLevelType w:val="hybridMultilevel"/>
    <w:tmpl w:val="55CA84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19B45036"/>
    <w:multiLevelType w:val="hybridMultilevel"/>
    <w:tmpl w:val="DDBE6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08C56CA"/>
    <w:multiLevelType w:val="hybridMultilevel"/>
    <w:tmpl w:val="93605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1B717DA"/>
    <w:multiLevelType w:val="hybridMultilevel"/>
    <w:tmpl w:val="56C07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620665E"/>
    <w:multiLevelType w:val="hybridMultilevel"/>
    <w:tmpl w:val="F064E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2DB376E"/>
    <w:multiLevelType w:val="hybridMultilevel"/>
    <w:tmpl w:val="5EEA9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D1D258C"/>
    <w:multiLevelType w:val="hybridMultilevel"/>
    <w:tmpl w:val="6DB08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27C1E5D"/>
    <w:multiLevelType w:val="hybridMultilevel"/>
    <w:tmpl w:val="0A909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E450DD9"/>
    <w:multiLevelType w:val="hybridMultilevel"/>
    <w:tmpl w:val="03424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516164E"/>
    <w:multiLevelType w:val="hybridMultilevel"/>
    <w:tmpl w:val="E904D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8"/>
  </w:num>
  <w:num w:numId="13">
    <w:abstractNumId w:val="11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052"/>
    <w:rsid w:val="00007673"/>
    <w:rsid w:val="00044AF8"/>
    <w:rsid w:val="00081F3B"/>
    <w:rsid w:val="000C2198"/>
    <w:rsid w:val="001B36EF"/>
    <w:rsid w:val="0025779E"/>
    <w:rsid w:val="002D26C3"/>
    <w:rsid w:val="002D47A5"/>
    <w:rsid w:val="002F404C"/>
    <w:rsid w:val="002F77D2"/>
    <w:rsid w:val="003105D5"/>
    <w:rsid w:val="0036558F"/>
    <w:rsid w:val="00462F33"/>
    <w:rsid w:val="004E6334"/>
    <w:rsid w:val="00503052"/>
    <w:rsid w:val="00504912"/>
    <w:rsid w:val="0053145C"/>
    <w:rsid w:val="00566B11"/>
    <w:rsid w:val="00593493"/>
    <w:rsid w:val="006705EC"/>
    <w:rsid w:val="006C5A47"/>
    <w:rsid w:val="006E0415"/>
    <w:rsid w:val="007217B6"/>
    <w:rsid w:val="0077369E"/>
    <w:rsid w:val="00777A83"/>
    <w:rsid w:val="007A4131"/>
    <w:rsid w:val="007E7143"/>
    <w:rsid w:val="007F3E49"/>
    <w:rsid w:val="00801713"/>
    <w:rsid w:val="00852C7D"/>
    <w:rsid w:val="00864B72"/>
    <w:rsid w:val="008A1B3E"/>
    <w:rsid w:val="008B3314"/>
    <w:rsid w:val="009C47C4"/>
    <w:rsid w:val="00A0611F"/>
    <w:rsid w:val="00A82307"/>
    <w:rsid w:val="00AC5D2A"/>
    <w:rsid w:val="00AE47CE"/>
    <w:rsid w:val="00B0094D"/>
    <w:rsid w:val="00B0493B"/>
    <w:rsid w:val="00B31259"/>
    <w:rsid w:val="00B36AFF"/>
    <w:rsid w:val="00BA6324"/>
    <w:rsid w:val="00BC0822"/>
    <w:rsid w:val="00BD5666"/>
    <w:rsid w:val="00BF52CA"/>
    <w:rsid w:val="00C02E71"/>
    <w:rsid w:val="00C35E6E"/>
    <w:rsid w:val="00C36F81"/>
    <w:rsid w:val="00C802B5"/>
    <w:rsid w:val="00CF2C79"/>
    <w:rsid w:val="00D30E2C"/>
    <w:rsid w:val="00D43032"/>
    <w:rsid w:val="00D53D7D"/>
    <w:rsid w:val="00D80470"/>
    <w:rsid w:val="00DB699E"/>
    <w:rsid w:val="00DD25B4"/>
    <w:rsid w:val="00DE23BE"/>
    <w:rsid w:val="00DE38B3"/>
    <w:rsid w:val="00DE6319"/>
    <w:rsid w:val="00E124DF"/>
    <w:rsid w:val="00F02448"/>
    <w:rsid w:val="00F25E0E"/>
    <w:rsid w:val="00F61D76"/>
    <w:rsid w:val="00F706EB"/>
    <w:rsid w:val="00F8454A"/>
    <w:rsid w:val="00FC54FC"/>
    <w:rsid w:val="00FE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CF2C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semiHidden/>
    <w:unhideWhenUsed/>
    <w:qFormat/>
    <w:rsid w:val="00CF2C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CF2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CF2C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nhideWhenUsed/>
    <w:rsid w:val="00CF2C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F2C79"/>
  </w:style>
  <w:style w:type="paragraph" w:styleId="a5">
    <w:name w:val="No Spacing"/>
    <w:uiPriority w:val="99"/>
    <w:qFormat/>
    <w:rsid w:val="00CF2C79"/>
    <w:pPr>
      <w:spacing w:after="0" w:line="240" w:lineRule="auto"/>
    </w:pPr>
  </w:style>
  <w:style w:type="paragraph" w:customStyle="1" w:styleId="msonospacing0">
    <w:name w:val="msonospacing"/>
    <w:basedOn w:val="a"/>
    <w:rsid w:val="00DD25B4"/>
    <w:pPr>
      <w:spacing w:before="100" w:beforeAutospacing="1" w:after="100" w:afterAutospacing="1"/>
    </w:pPr>
  </w:style>
  <w:style w:type="paragraph" w:customStyle="1" w:styleId="dktexjustify">
    <w:name w:val="dktexjustify"/>
    <w:basedOn w:val="a"/>
    <w:rsid w:val="00DD25B4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D53D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Strong"/>
    <w:basedOn w:val="a0"/>
    <w:qFormat/>
    <w:rsid w:val="00D53D7D"/>
    <w:rPr>
      <w:b/>
      <w:bCs/>
    </w:rPr>
  </w:style>
  <w:style w:type="character" w:styleId="a8">
    <w:name w:val="Emphasis"/>
    <w:basedOn w:val="a0"/>
    <w:qFormat/>
    <w:rsid w:val="00D53D7D"/>
    <w:rPr>
      <w:i/>
      <w:iCs/>
    </w:rPr>
  </w:style>
  <w:style w:type="character" w:styleId="a9">
    <w:name w:val="Hyperlink"/>
    <w:basedOn w:val="a0"/>
    <w:rsid w:val="00D53D7D"/>
    <w:rPr>
      <w:color w:val="0000FF"/>
      <w:u w:val="single"/>
    </w:rPr>
  </w:style>
  <w:style w:type="paragraph" w:styleId="21">
    <w:name w:val="List 2"/>
    <w:basedOn w:val="a"/>
    <w:rsid w:val="002F77D2"/>
    <w:pPr>
      <w:ind w:left="566" w:hanging="283"/>
    </w:pPr>
    <w:rPr>
      <w:sz w:val="20"/>
      <w:szCs w:val="20"/>
    </w:rPr>
  </w:style>
  <w:style w:type="character" w:customStyle="1" w:styleId="aa">
    <w:name w:val="Цветовое выделение"/>
    <w:uiPriority w:val="99"/>
    <w:rsid w:val="00864B72"/>
    <w:rPr>
      <w:b/>
      <w:bCs/>
      <w:color w:val="000080"/>
    </w:rPr>
  </w:style>
  <w:style w:type="paragraph" w:customStyle="1" w:styleId="default">
    <w:name w:val="default"/>
    <w:basedOn w:val="a"/>
    <w:rsid w:val="00B0493B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462F33"/>
    <w:pPr>
      <w:widowControl w:val="0"/>
      <w:ind w:left="720"/>
      <w:jc w:val="both"/>
    </w:pPr>
    <w:rPr>
      <w:rFonts w:eastAsia="Calibri"/>
      <w:kern w:val="2"/>
      <w:sz w:val="21"/>
      <w:szCs w:val="21"/>
      <w:lang w:val="en-US" w:eastAsia="zh-CN"/>
    </w:rPr>
  </w:style>
  <w:style w:type="character" w:customStyle="1" w:styleId="ab">
    <w:name w:val="Основной текст_"/>
    <w:link w:val="12"/>
    <w:locked/>
    <w:rsid w:val="00462F33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b"/>
    <w:rsid w:val="00462F33"/>
    <w:pPr>
      <w:widowControl w:val="0"/>
      <w:shd w:val="clear" w:color="auto" w:fill="FFFFFF"/>
      <w:spacing w:before="360" w:after="120" w:line="240" w:lineRule="atLeas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customStyle="1" w:styleId="ListParagraph1">
    <w:name w:val="List Paragraph1"/>
    <w:basedOn w:val="a"/>
    <w:uiPriority w:val="99"/>
    <w:rsid w:val="00AC5D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5">
    <w:name w:val="15"/>
    <w:basedOn w:val="a0"/>
    <w:rsid w:val="00BF52CA"/>
  </w:style>
  <w:style w:type="character" w:customStyle="1" w:styleId="ac">
    <w:name w:val="a"/>
    <w:basedOn w:val="a0"/>
    <w:rsid w:val="00BF5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8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Bav1mpsA1Nako7Tl1CHJEgmaBuCemoRiZAcPG484I38=</DigestValue>
    </Reference>
    <Reference Type="http://www.w3.org/2000/09/xmldsig#Object" URI="#idOfficeObject">
      <DigestMethod Algorithm="urn:ietf:params:xml:ns:cpxmlsec:algorithms:gostr34112012-256"/>
      <DigestValue>elZg+ZhEvvHns8bkH1482p8w3D3MW/mALvtNSfIV1jE=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Pc7L99GfIGe6Qrtcsvvkb3F047wJqIvcSnVadhZ0zLk=</DigestValue>
    </Reference>
  </SignedInfo>
  <SignatureValue>Qpj1mk+vgqfd5NRODrOeT6EH3hEpIwF391m0iUvbol/+JDlJhhRzwD05GdTPdfBh
3Np51NVyadSlLxLbuRP9wQ==</SignatureValue>
  <KeyInfo>
    <X509Data>
      <X509Certificate>MIIK3TCCCoqgAwIBAgIUKxZnNydtBfPk2lIBfxbhNMRW+hQwCgYIKoUDBwEBAwIw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jNC90L7QtSDQutCw0LfQvdCw0YfQtdC50YHRgtCy0L4wHhcNMjAxMDAxMDYwMDI0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J/8kC3xEle7FMwqu2UOTksj/lZ0=</DigestValue>
      </Reference>
      <Reference URI="/word/fontTable.xml?ContentType=application/vnd.openxmlformats-officedocument.wordprocessingml.fontTable+xml">
        <DigestMethod Algorithm="http://www.w3.org/2000/09/xmldsig#sha1"/>
        <DigestValue>tvJPsKwZhf0o9nbZzC5SccpceGM=</DigestValue>
      </Reference>
      <Reference URI="/word/numbering.xml?ContentType=application/vnd.openxmlformats-officedocument.wordprocessingml.numbering+xml">
        <DigestMethod Algorithm="http://www.w3.org/2000/09/xmldsig#sha1"/>
        <DigestValue>FQhjniBm7yqlCSfQpiLyxazXlDQ=</DigestValue>
      </Reference>
      <Reference URI="/word/settings.xml?ContentType=application/vnd.openxmlformats-officedocument.wordprocessingml.settings+xml">
        <DigestMethod Algorithm="http://www.w3.org/2000/09/xmldsig#sha1"/>
        <DigestValue>ReNWJTS7sJfnKK9nNTumRC4I+k4=</DigestValue>
      </Reference>
      <Reference URI="/word/styles.xml?ContentType=application/vnd.openxmlformats-officedocument.wordprocessingml.styles+xml">
        <DigestMethod Algorithm="http://www.w3.org/2000/09/xmldsig#sha1"/>
        <DigestValue>vaD8+DWcArNSUnWhJ/+Uj2OOORY=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l0bATWQN2L6OcdBWWuirfKkyb6Q=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2021-10-16T06:14:01Z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16.0.10827/15</OfficeVersion>
          <ApplicationVersion>16.0.10827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2021-10-16T06:14:01Z</xd:SigningTime>
          <xd:SigningCertificate>
            <xd:Cert>
              <xd:CertDigest>
                <DigestMethod Algorithm="http://www.w3.org/2000/09/xmldsig#sha1"/>
                <DigestValue>f4vnRTuv9+ukJH4YXX1RNfEkKe0=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245986210873179898136669105103506810163676248596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Арсений</dc:creator>
  <cp:lastModifiedBy>Директор</cp:lastModifiedBy>
  <cp:revision>2</cp:revision>
  <dcterms:created xsi:type="dcterms:W3CDTF">2020-10-12T11:59:00Z</dcterms:created>
  <dcterms:modified xsi:type="dcterms:W3CDTF">2020-10-12T11:59:00Z</dcterms:modified>
</cp:coreProperties>
</file>