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«Полянская средняя              школа» муниципального образования – Рязанский муниципальный район Рязанской </w:t>
      </w:r>
    </w:p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(МБОУ «Полянская СШ»)</w:t>
      </w: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390525 Рязанская область, Рязанский район, с. Поляны, ул. Советская д. 29</w:t>
      </w:r>
    </w:p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Тел./факс: (4912) 26-32-16, 26-33-63. E-</w:t>
      </w:r>
      <w:proofErr w:type="spellStart"/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polschool@mail.ru</w:t>
      </w:r>
    </w:p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1036216000413, ИНН 6215002979, КПП 621501001</w:t>
      </w:r>
    </w:p>
    <w:p w:rsidR="00C333B6" w:rsidRPr="00C333B6" w:rsidRDefault="00C333B6" w:rsidP="00C3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3B6" w:rsidRPr="00C333B6" w:rsidRDefault="00C333B6" w:rsidP="00C333B6">
      <w:pPr>
        <w:spacing w:after="240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33B6" w:rsidRPr="00C333B6" w:rsidRDefault="00C333B6" w:rsidP="00C33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                                                                                      УТВЕРЖДАЮ</w:t>
      </w:r>
    </w:p>
    <w:p w:rsidR="00C333B6" w:rsidRPr="00C333B6" w:rsidRDefault="00C333B6" w:rsidP="00C33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педагогического совета                                                      директора МБОУ</w:t>
      </w:r>
    </w:p>
    <w:p w:rsidR="00C333B6" w:rsidRPr="00C333B6" w:rsidRDefault="00C333B6" w:rsidP="00C33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от     10 .09.2020 г. № 2                                                                 «Полянская  СШ»</w:t>
      </w:r>
    </w:p>
    <w:p w:rsidR="00C333B6" w:rsidRPr="00C333B6" w:rsidRDefault="00C333B6" w:rsidP="00C33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</w:t>
      </w:r>
    </w:p>
    <w:p w:rsidR="00C333B6" w:rsidRPr="00C333B6" w:rsidRDefault="00C333B6" w:rsidP="00C33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C3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О.Ю.Шарова</w:t>
      </w:r>
      <w:proofErr w:type="spellEnd"/>
    </w:p>
    <w:p w:rsidR="00C333B6" w:rsidRDefault="00C333B6" w:rsidP="00C333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C333B6" w:rsidRDefault="00C333B6" w:rsidP="00C333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</w:rPr>
        <w:t>Порядок</w:t>
      </w:r>
    </w:p>
    <w:p w:rsidR="00C333B6" w:rsidRDefault="00C333B6" w:rsidP="00C333B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оформления возникновения, приостановления и прекращения</w:t>
      </w:r>
    </w:p>
    <w:p w:rsidR="00C333B6" w:rsidRDefault="00C333B6" w:rsidP="00C333B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отношений между  МБОУ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Полянская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СШ» 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обучающимися</w:t>
      </w:r>
      <w:proofErr w:type="gramEnd"/>
    </w:p>
    <w:p w:rsidR="00C333B6" w:rsidRDefault="00C333B6" w:rsidP="00C333B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(или) родителями (законными представителями)</w:t>
      </w:r>
    </w:p>
    <w:p w:rsidR="00C333B6" w:rsidRDefault="00C333B6" w:rsidP="00C333B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обучающихся</w:t>
      </w:r>
    </w:p>
    <w:bookmarkEnd w:id="0"/>
    <w:p w:rsidR="00C333B6" w:rsidRDefault="00C333B6" w:rsidP="00C333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 Общие положения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1.2. Настоящий Порядок регламентирует оформление возникновения, приостановления и прекращения отношений между МБОУ «</w:t>
      </w:r>
      <w:r>
        <w:rPr>
          <w:rFonts w:ascii="Times New Roman CYR" w:hAnsi="Times New Roman CYR" w:cs="Times New Roman CYR"/>
          <w:color w:val="000000"/>
        </w:rPr>
        <w:t xml:space="preserve">Полянская </w:t>
      </w:r>
      <w:r>
        <w:rPr>
          <w:rFonts w:ascii="Times New Roman CYR" w:hAnsi="Times New Roman CYR" w:cs="Times New Roman CYR"/>
          <w:color w:val="000000"/>
        </w:rPr>
        <w:t xml:space="preserve"> СШ» и обучающимися и (или) родителями (законными представителями) несовершеннолетних обучающихся.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</w:rPr>
        <w:t>2. Возникновение образовательных отношений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2.2. Возникновение образовательных отношений </w:t>
      </w:r>
      <w:proofErr w:type="gramStart"/>
      <w:r>
        <w:rPr>
          <w:rFonts w:ascii="Times New Roman CYR" w:hAnsi="Times New Roman CYR" w:cs="Times New Roman CYR"/>
          <w:color w:val="000000"/>
        </w:rPr>
        <w:t>в связи с приемом лица в учреждение на обучение по основным общеобразовательным программам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 возникают у лица, принятого на обучение   с даты, указанной в приказе о приеме лица на обучение.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</w:rPr>
        <w:t>3. Договор об образовании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3.1. Изданию приказа о зачислении предшествует заключение договора об образовании.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</w:rPr>
        <w:t>4. Изменение образовательных отношений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4.1. </w:t>
      </w:r>
      <w:proofErr w:type="gramStart"/>
      <w:r>
        <w:rPr>
          <w:rFonts w:ascii="Times New Roman CYR" w:hAnsi="Times New Roman CYR" w:cs="Times New Roman CYR"/>
          <w:color w:val="00000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- переход с очной формы обучения на семейное образование и наоборот;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- перевод на </w:t>
      </w:r>
      <w:proofErr w:type="gramStart"/>
      <w:r>
        <w:rPr>
          <w:rFonts w:ascii="Times New Roman CYR" w:hAnsi="Times New Roman CYR" w:cs="Times New Roman CYR"/>
          <w:color w:val="000000"/>
        </w:rPr>
        <w:t>обучение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 другой дополнительной образовательной программе;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- иные случаи, предусмотренные нормативно-правовыми актами.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4.2. Основанием для изменения образовательных отношений является приказ директора   образовательного учреждения.  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5. Прекращение образовательных отношений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5.1. </w:t>
      </w:r>
      <w:proofErr w:type="gramStart"/>
      <w:r>
        <w:rPr>
          <w:rFonts w:ascii="Times New Roman CYR" w:hAnsi="Times New Roman CYR" w:cs="Times New Roman CYR"/>
          <w:color w:val="00000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- в связи с получением образования (завершением обучения);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- досрочно по основаниям, установленным законодательством об образовании.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5.2. Образовательные отношения могут быть прекращены досрочно в следующих случаях: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  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   </w:t>
      </w:r>
      <w:proofErr w:type="gramStart"/>
      <w:r>
        <w:rPr>
          <w:rFonts w:ascii="Times New Roman CYR" w:hAnsi="Times New Roman CYR" w:cs="Times New Roman CYR"/>
          <w:color w:val="000000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зачисление в образовательную организацию.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   3) по обстоятельствам, не зависящим от воли 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 осуществляющей образовательную деятельность.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ascii="Times New Roman CYR" w:hAnsi="Times New Roman CYR" w:cs="Times New Roman CYR"/>
          <w:color w:val="000000"/>
        </w:rPr>
        <w:t>с даты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его отчисления из организации, осуществляющей образовательную деятельность.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5.5. При досрочном прекращении образовательных отношений организацией,   осуществляющей образовательную деятельность, в трехдневный срок после издания распорядительного </w:t>
      </w:r>
      <w:proofErr w:type="gramStart"/>
      <w:r>
        <w:rPr>
          <w:rFonts w:ascii="Times New Roman CYR" w:hAnsi="Times New Roman CYR" w:cs="Times New Roman CYR"/>
          <w:color w:val="000000"/>
        </w:rPr>
        <w:t>акта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об отчислении обучающегося, отчисленному лицу выдается справка об обучении в соответствии с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Федеральн</w:t>
      </w:r>
      <w:r>
        <w:rPr>
          <w:rFonts w:ascii="Times New Roman CYR" w:hAnsi="Times New Roman CYR" w:cs="Times New Roman CYR"/>
          <w:color w:val="000000"/>
        </w:rPr>
        <w:t>ым</w:t>
      </w:r>
      <w:r>
        <w:rPr>
          <w:rFonts w:ascii="Times New Roman CYR" w:hAnsi="Times New Roman CYR" w:cs="Times New Roman CYR"/>
          <w:color w:val="000000"/>
        </w:rPr>
        <w:t xml:space="preserve"> закон</w:t>
      </w:r>
      <w:r>
        <w:rPr>
          <w:rFonts w:ascii="Times New Roman CYR" w:hAnsi="Times New Roman CYR" w:cs="Times New Roman CYR"/>
          <w:color w:val="000000"/>
        </w:rPr>
        <w:t xml:space="preserve">ом </w:t>
      </w:r>
      <w:r>
        <w:rPr>
          <w:rFonts w:ascii="Times New Roman CYR" w:hAnsi="Times New Roman CYR" w:cs="Times New Roman CYR"/>
          <w:color w:val="000000"/>
        </w:rPr>
        <w:t xml:space="preserve"> «Об образовании в Российской Федерации».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5.6.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</w:t>
      </w:r>
      <w:r>
        <w:rPr>
          <w:rFonts w:ascii="Times New Roman CYR" w:hAnsi="Times New Roman CYR" w:cs="Times New Roman CYR"/>
          <w:color w:val="000000"/>
        </w:rPr>
        <w:lastRenderedPageBreak/>
        <w:t>обучающихся в другие организации, 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 xml:space="preserve">     </w:t>
      </w:r>
      <w:proofErr w:type="gramStart"/>
      <w:r>
        <w:rPr>
          <w:rFonts w:ascii="Times New Roman CYR" w:hAnsi="Times New Roman CYR" w:cs="Times New Roman CYR"/>
          <w:color w:val="000000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</w:rPr>
        <w:t>    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</w:rPr>
      </w:pPr>
    </w:p>
    <w:p w:rsidR="00C333B6" w:rsidRDefault="00C333B6" w:rsidP="00C333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6C17" w:rsidRDefault="002A6C17"/>
    <w:sectPr w:rsidR="002A6C17" w:rsidSect="002270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B6"/>
    <w:rsid w:val="002A6C17"/>
    <w:rsid w:val="00C3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AjdoUvg2o5waHam40Kj3gRz7UVLPXMCaPJfQGqBFKxs=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YbmjiYtjauKaSQcHgonypJxuZr+8MILhYC3ME4xuD5E=</DigestValue>
    </Reference>
  </SignedInfo>
  <SignatureValue>CWrQHsRdDXYM15s6waXQc2dOZTKf82Wk19lyEe6a1DOLfHTTa/rC15QZfyJuylRd
bMeoKNS6Ir9B6H2jThQ+ZA==</SignatureValue>
  <KeyInfo>
    <X509Data>
      <X509Certificate>MIIK3TCCCoqgAwIBAgIUKxZnNydtBfPk2lIBfxbhNMRW+hQwCgYIKoUDBwEBAwIw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jNC90L7QtSDQutCw0LfQvdCw0YfQtdC50YHRgtCy0L4wHhcNMjAxMDAxMDYwMDI0
WhcNMjIwMTAxMDYwMDI0WjCCAoIxGjAYBggqhQMDgQMBARIMNjIxNTAyMjQyNTk3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0YDRjNC10LLQvdCwMRUwEwYDVQQEDAzQqNCw0YDQvtCy0LAxMDAuBgkqhkiG9w0B
CQITITEuMi42NDMuMy42MS4xLjEuNi41MDI3MTAuMy40LjIuMTEvMC0GA1UEAwwm
0KjQsNGA0L7QstCwINCe0LvRjNCz0LAg0K7RgNGM0LXQstC90LAwZjAfBggqhQMH
AQEBATATBgcqhQMCAiQABggqhQMHAQECAgNDAARAd3l1RFqWX64XgN8jIJOzfrlJ
hpWFp5sXQ1bbaqsxaqHq7xniYfQsxCy/NrzAKruW8j3n3Z2S8gaOp93Gb8HjNaOC
BeAwggXcMAwGA1UdEwEB/wQCMAAwEwYDVR0gBAwwCjAIBgYqhQNkcQEwKAYDVR0R
BCEwH6AdBgoqhQMDPZ7XNgEIoA8TDTAzNTkzMDAwMDA4ODkwNgYFKoUDZG8ELQwr
ItCa0YDQuNC/0YLQvtCf0YDQviBDU1AiICjQstC10YDRgdC40Y8gNS4wKTCCAWQG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NTgxINC+0YIgMjAuMTIuMjAxODAOBgNVHQ8BAf8EBAMCA/gwggHCBgNVHSUEggG5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Oi8vY3JsLmZzZmsubG9jYWwvY3JsL3VjZmtfMjAyMC5jcmwwHQYDVR0OBBYEFFAi
jgOlLED2bvDcXw4jN3k5GsxMMAoGCCqFAwcBAQMCA0EAt0VZYdamwlwLIzKmeDP1
2kynmy4HcO57vzyPAEM0SrxKiw/LRB6me7MlHIJZCvhXDCHDMQavWq6D/HtXpZi3
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CVdJmIrW08qqvimrQMx7GQK4iec=</DigestValue>
      </Reference>
      <Reference URI="/word/fontTable.xml?ContentType=application/vnd.openxmlformats-officedocument.wordprocessingml.fontTable+xml">
        <DigestMethod Algorithm="http://www.w3.org/2000/09/xmldsig#sha1"/>
        <DigestValue>T9G1ZFtrOJWdFM6woxW+A9HW4tM=</DigestValue>
      </Reference>
      <Reference URI="/word/settings.xml?ContentType=application/vnd.openxmlformats-officedocument.wordprocessingml.settings+xml">
        <DigestMethod Algorithm="http://www.w3.org/2000/09/xmldsig#sha1"/>
        <DigestValue>TGF6BmH99PxUbPknnpMS70BjjUg=</DigestValue>
      </Reference>
      <Reference URI="/word/styles.xml?ContentType=application/vnd.openxmlformats-officedocument.wordprocessingml.styles+xml">
        <DigestMethod Algorithm="http://www.w3.org/2000/09/xmldsig#sha1"/>
        <DigestValue>J/249Fv7aHYMMDJWiS9aWmE1rpI=</DigestValue>
      </Reference>
      <Reference URI="/word/stylesWithEffects.xml?ContentType=application/vnd.ms-word.stylesWithEffects+xml">
        <DigestMethod Algorithm="http://www.w3.org/2000/09/xmldsig#sha1"/>
        <DigestValue>NeTECF52CsRArXsu5OXURLGzF7s=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2021-10-16T06:13:06Z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2021-10-16T06:13:06Z</xd:SigningTime>
          <xd:SigningCertificate>
            <xd:Cert>
              <xd:CertDigest>
                <DigestMethod Algorithm="http://www.w3.org/2000/09/xmldsig#sha1"/>
                <DigestValue>f4vnRTuv9+ukJH4YXX1RNfEkKe0=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245986210873179898136669105103506810163676248596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2021-05-05T09:39:00Z</dcterms:created>
  <dcterms:modified xsi:type="dcterms:W3CDTF">2021-05-05T09:44:00Z</dcterms:modified>
</cp:coreProperties>
</file>