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B7" w:rsidRDefault="00F124B7" w:rsidP="00F124B7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124B7" w:rsidRDefault="00F124B7" w:rsidP="00F124B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</w:rPr>
        <w:t>Министерство образования и молодежной политики Рязанской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124B7" w:rsidRDefault="00F124B7" w:rsidP="00F12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0D12" wp14:editId="58F74873">
                <wp:simplePos x="0" y="0"/>
                <wp:positionH relativeFrom="margin">
                  <wp:posOffset>10405110</wp:posOffset>
                </wp:positionH>
                <wp:positionV relativeFrom="page">
                  <wp:posOffset>171450</wp:posOffset>
                </wp:positionV>
                <wp:extent cx="88900" cy="739140"/>
                <wp:effectExtent l="3810" t="0" r="2540" b="3810"/>
                <wp:wrapNone/>
                <wp:docPr id="3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8900" cy="739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4B7" w:rsidRDefault="00F124B7" w:rsidP="00F124B7">
                            <w:pPr>
                              <w:pStyle w:val="a7"/>
                              <w:jc w:val="righ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19.3pt;margin-top:13.5pt;width:7pt;height:58.2pt;z-index:25165926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" fillcolor="#4f81bd" stroked="f" strokeweight="2pt">
                <v:path arrowok="t"/>
                <o:lock v:ext="edit" aspectratio="t"/>
                <v:textbox inset="3.6pt,,3.6pt">
                  <w:txbxContent>
                    <w:p w:rsidR="00F124B7" w:rsidRDefault="00F124B7" w:rsidP="00F124B7">
                      <w:pPr>
                        <w:pStyle w:val="a7"/>
                        <w:jc w:val="right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124B7" w:rsidRDefault="00F124B7" w:rsidP="00F1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«Полянская средняя школа»</w:t>
      </w:r>
    </w:p>
    <w:p w:rsidR="00F124B7" w:rsidRDefault="00F124B7" w:rsidP="00F1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Рязанский муниципальный район Рязанской области</w:t>
      </w:r>
    </w:p>
    <w:p w:rsidR="00F124B7" w:rsidRDefault="00F124B7" w:rsidP="00F124B7">
      <w:pPr>
        <w:spacing w:after="0"/>
        <w:ind w:left="120"/>
      </w:pPr>
    </w:p>
    <w:tbl>
      <w:tblPr>
        <w:tblpPr w:leftFromText="180" w:rightFromText="180" w:bottomFromText="200" w:vertAnchor="text" w:horzAnchor="page" w:tblpX="1" w:tblpY="134"/>
        <w:tblW w:w="28744" w:type="dxa"/>
        <w:tblLook w:val="04A0" w:firstRow="1" w:lastRow="0" w:firstColumn="1" w:lastColumn="0" w:noHBand="0" w:noVBand="1"/>
      </w:tblPr>
      <w:tblGrid>
        <w:gridCol w:w="4790"/>
        <w:gridCol w:w="4790"/>
        <w:gridCol w:w="4790"/>
        <w:gridCol w:w="4790"/>
        <w:gridCol w:w="4792"/>
        <w:gridCol w:w="4792"/>
      </w:tblGrid>
      <w:tr w:rsidR="00F124B7" w:rsidRPr="000F043C" w:rsidTr="00031E84">
        <w:trPr>
          <w:trHeight w:val="3073"/>
        </w:trPr>
        <w:tc>
          <w:tcPr>
            <w:tcW w:w="4790" w:type="dxa"/>
          </w:tcPr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МО   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Кунашова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___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 ___ » ________ 2023 г.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«Согласовано»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Заместитель директора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по УВР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___________/ Исаева Т.А.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от « ___ » ________ 2023 г.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«Утверждаю»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Директор МБОУ «Полянская СШ»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___ 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О.Ю.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Приказом   № 55-ОД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от « 29_ » __08___ 2023 г.</w:t>
            </w:r>
          </w:p>
          <w:p w:rsidR="00F124B7" w:rsidRDefault="00F124B7" w:rsidP="000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F124B7" w:rsidRDefault="00F124B7" w:rsidP="00031E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F124B7" w:rsidRDefault="00F124B7" w:rsidP="00031E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F124B7" w:rsidRDefault="00F124B7" w:rsidP="00031E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24B7" w:rsidRDefault="00F124B7" w:rsidP="00F124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  </w:t>
      </w:r>
    </w:p>
    <w:p w:rsidR="00F124B7" w:rsidRDefault="00F124B7" w:rsidP="00F124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«Обществознание»</w:t>
      </w:r>
    </w:p>
    <w:p w:rsidR="00F124B7" w:rsidRDefault="00F124B7" w:rsidP="00F124B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класса</w:t>
      </w:r>
    </w:p>
    <w:p w:rsidR="00F124B7" w:rsidRDefault="00F124B7" w:rsidP="00F124B7">
      <w:pPr>
        <w:spacing w:after="0"/>
        <w:ind w:left="120"/>
        <w:jc w:val="center"/>
      </w:pPr>
    </w:p>
    <w:p w:rsidR="00F124B7" w:rsidRDefault="00F124B7" w:rsidP="00F124B7">
      <w:pPr>
        <w:spacing w:after="0"/>
        <w:ind w:left="120"/>
        <w:jc w:val="center"/>
      </w:pPr>
    </w:p>
    <w:p w:rsidR="00F124B7" w:rsidRDefault="00F124B7" w:rsidP="00F12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Рабочую программу составила</w:t>
      </w:r>
    </w:p>
    <w:p w:rsidR="00F124B7" w:rsidRDefault="00F124B7" w:rsidP="00F12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учитель истории и обществознания</w:t>
      </w:r>
    </w:p>
    <w:p w:rsidR="00F124B7" w:rsidRDefault="00F124B7" w:rsidP="00F12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Кунашова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Т.Н.</w:t>
      </w:r>
    </w:p>
    <w:p w:rsidR="00F124B7" w:rsidRDefault="00F124B7" w:rsidP="00F124B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24B7" w:rsidRPr="009978F7" w:rsidRDefault="00F124B7" w:rsidP="00F124B7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Рязань, 2023‌ г‌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bookmarkStart w:id="1" w:name="_GoBack"/>
      <w:bookmarkEnd w:id="1"/>
      <w:r>
        <w:rPr>
          <w:b/>
          <w:bCs/>
          <w:color w:val="333333"/>
        </w:rPr>
        <w:lastRenderedPageBreak/>
        <w:br/>
      </w:r>
      <w:r>
        <w:rPr>
          <w:rStyle w:val="a4"/>
          <w:color w:val="333333"/>
        </w:rPr>
        <w:t>ПОЯСНИТЕЛЬНАЯ ЗАПИСКА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>
        <w:rPr>
          <w:color w:val="333333"/>
        </w:rPr>
        <w:t>многодисциплинарности</w:t>
      </w:r>
      <w:proofErr w:type="spellEnd"/>
      <w:r>
        <w:rPr>
          <w:color w:val="333333"/>
        </w:rPr>
        <w:t xml:space="preserve"> обществоведческого знания. Разделы курса отражают основы различных социальных наук.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>
        <w:rPr>
          <w:color w:val="333333"/>
        </w:rPr>
        <w:t>работе</w:t>
      </w:r>
      <w:proofErr w:type="gramEnd"/>
      <w:r>
        <w:rPr>
          <w:color w:val="333333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>
        <w:rPr>
          <w:color w:val="333333"/>
        </w:rPr>
        <w:t>учебно</w:t>
      </w:r>
      <w:r>
        <w:rPr>
          <w:color w:val="333333"/>
        </w:rPr>
        <w:softHyphen/>
        <w:t>исследовательской</w:t>
      </w:r>
      <w:proofErr w:type="spellEnd"/>
      <w:r>
        <w:rPr>
          <w:color w:val="333333"/>
        </w:rPr>
        <w:t xml:space="preserve"> деятельности, характерной для высшего образования.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Целями изучения учебного предмета «Обществознание» углублённого уровня являются: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развитие </w:t>
      </w:r>
      <w:proofErr w:type="spellStart"/>
      <w:r>
        <w:rPr>
          <w:color w:val="333333"/>
        </w:rPr>
        <w:t>духовно</w:t>
      </w:r>
      <w:r>
        <w:rPr>
          <w:color w:val="333333"/>
        </w:rPr>
        <w:softHyphen/>
        <w:t>нравственных</w:t>
      </w:r>
      <w:proofErr w:type="spellEnd"/>
      <w:r>
        <w:rPr>
          <w:color w:val="333333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>
        <w:rPr>
          <w:color w:val="333333"/>
        </w:rPr>
        <w:t>социально</w:t>
      </w:r>
      <w:r>
        <w:rPr>
          <w:color w:val="333333"/>
        </w:rPr>
        <w:softHyphen/>
        <w:t>гуманитарной</w:t>
      </w:r>
      <w:proofErr w:type="spellEnd"/>
      <w:r>
        <w:rPr>
          <w:color w:val="333333"/>
        </w:rPr>
        <w:t xml:space="preserve"> подготовки.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r>
        <w:rPr>
          <w:rStyle w:val="placeholder-mask"/>
          <w:color w:val="333333"/>
        </w:rPr>
        <w:t>‌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ОДЕРЖАНИЕ ОБУЧЕНИЯ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10 КЛАСС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Социальные науки и их особенности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Социальные науки в системе научного знания. Место философии в системе обществознания. Философия и наука.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Социальные науки и профессиональное самоопределение молодёжи.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Введение в философию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>
        <w:rPr>
          <w:color w:val="333333"/>
        </w:rPr>
        <w:t>ии и её</w:t>
      </w:r>
      <w:proofErr w:type="gramEnd"/>
      <w:r>
        <w:rPr>
          <w:color w:val="333333"/>
        </w:rPr>
        <w:t xml:space="preserve"> последствий. Глобальные проблемы современности. Общество и человек перед лицом угроз и вызовов XXI в.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>
        <w:rPr>
          <w:color w:val="333333"/>
        </w:rPr>
        <w:t>Духовное</w:t>
      </w:r>
      <w:proofErr w:type="gramEnd"/>
      <w:r>
        <w:rPr>
          <w:color w:val="333333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>
        <w:rPr>
          <w:color w:val="333333"/>
        </w:rPr>
        <w:t>проверяемость</w:t>
      </w:r>
      <w:proofErr w:type="spellEnd"/>
      <w:r>
        <w:rPr>
          <w:color w:val="333333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Наука как область духовной культуры. Роль науки в современном обществе. Социальные последствия научных открытий и ответственность учёного. Авторитет науки. Достижения российской науки на современном этапе.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Образование как институт сохранения и передачи культурного наследия.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Этические нормы как регулятор деятельности социальных институтов и нравственного поведения людей.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профессиональной деятельности по направлениям, связанным с философией.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Введение в социальную психологию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Социальная психология в системе </w:t>
      </w:r>
      <w:proofErr w:type="spellStart"/>
      <w:r>
        <w:rPr>
          <w:color w:val="333333"/>
        </w:rPr>
        <w:t>социально</w:t>
      </w:r>
      <w:r>
        <w:rPr>
          <w:color w:val="333333"/>
        </w:rPr>
        <w:softHyphen/>
        <w:t>гуманитарного</w:t>
      </w:r>
      <w:proofErr w:type="spellEnd"/>
      <w:r>
        <w:rPr>
          <w:color w:val="333333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Теории социальных отношений. Основные типы социальных отношений.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>
        <w:rPr>
          <w:color w:val="333333"/>
        </w:rPr>
        <w:t>Я-концепция</w:t>
      </w:r>
      <w:proofErr w:type="gramEnd"/>
      <w:r>
        <w:rPr>
          <w:color w:val="333333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Малые группы. Динамические процессы в малой группе.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Условные группы. </w:t>
      </w:r>
      <w:proofErr w:type="spellStart"/>
      <w:r>
        <w:rPr>
          <w:color w:val="333333"/>
        </w:rPr>
        <w:t>Референтная</w:t>
      </w:r>
      <w:proofErr w:type="spellEnd"/>
      <w:r>
        <w:rPr>
          <w:color w:val="333333"/>
        </w:rPr>
        <w:t xml:space="preserve"> группа. Интеграция в группах разного уровня развития.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Антисоциальные группы. Опасность криминальных групп. Агрессивное поведение.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Общение как объект </w:t>
      </w:r>
      <w:proofErr w:type="spellStart"/>
      <w:r>
        <w:rPr>
          <w:color w:val="333333"/>
        </w:rPr>
        <w:t>социально</w:t>
      </w:r>
      <w:r>
        <w:rPr>
          <w:color w:val="333333"/>
        </w:rPr>
        <w:softHyphen/>
        <w:t>психологических</w:t>
      </w:r>
      <w:proofErr w:type="spellEnd"/>
      <w:r>
        <w:rPr>
          <w:color w:val="333333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Теории конфликта. Межличностные конфликты и способы их разрешения.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профессиональной деятельности социального психолога. Психологическое образование.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Введение в экономическую науку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>
        <w:rPr>
          <w:color w:val="333333"/>
        </w:rPr>
        <w:t>Гиффена</w:t>
      </w:r>
      <w:proofErr w:type="spellEnd"/>
      <w:r>
        <w:rPr>
          <w:color w:val="333333"/>
        </w:rPr>
        <w:t xml:space="preserve"> и эффект </w:t>
      </w:r>
      <w:proofErr w:type="spellStart"/>
      <w:r>
        <w:rPr>
          <w:color w:val="333333"/>
        </w:rPr>
        <w:t>Веблена</w:t>
      </w:r>
      <w:proofErr w:type="spellEnd"/>
      <w:r>
        <w:rPr>
          <w:color w:val="333333"/>
        </w:rPr>
        <w:t>. Рыночное равновесие, равновесная цена.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>
        <w:rPr>
          <w:color w:val="333333"/>
        </w:rPr>
        <w:t>цифровизации</w:t>
      </w:r>
      <w:proofErr w:type="spellEnd"/>
      <w:r>
        <w:rPr>
          <w:color w:val="333333"/>
        </w:rPr>
        <w:t xml:space="preserve"> экономики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>
        <w:rPr>
          <w:color w:val="333333"/>
        </w:rPr>
        <w:t>Организационно</w:t>
      </w:r>
      <w:r>
        <w:rPr>
          <w:color w:val="333333"/>
        </w:rPr>
        <w:softHyphen/>
        <w:t>правовые</w:t>
      </w:r>
      <w:proofErr w:type="spellEnd"/>
      <w:r>
        <w:rPr>
          <w:color w:val="333333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>
        <w:rPr>
          <w:color w:val="333333"/>
        </w:rPr>
        <w:t>импортозамещения</w:t>
      </w:r>
      <w:proofErr w:type="spellEnd"/>
      <w:r>
        <w:rPr>
          <w:color w:val="333333"/>
        </w:rPr>
        <w:t xml:space="preserve">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>
        <w:rPr>
          <w:color w:val="333333"/>
        </w:rPr>
        <w:t>Денежно</w:t>
      </w:r>
      <w:r>
        <w:rPr>
          <w:color w:val="333333"/>
        </w:rPr>
        <w:softHyphen/>
        <w:t>кредитная</w:t>
      </w:r>
      <w:proofErr w:type="spellEnd"/>
      <w:r>
        <w:rPr>
          <w:color w:val="333333"/>
        </w:rPr>
        <w:t xml:space="preserve"> политика Банка России. Инфляция: причины, виды, </w:t>
      </w:r>
      <w:proofErr w:type="spellStart"/>
      <w:r>
        <w:rPr>
          <w:color w:val="333333"/>
        </w:rPr>
        <w:t>социально</w:t>
      </w:r>
      <w:r>
        <w:rPr>
          <w:color w:val="333333"/>
        </w:rPr>
        <w:softHyphen/>
        <w:t>экономические</w:t>
      </w:r>
      <w:proofErr w:type="spellEnd"/>
      <w:r>
        <w:rPr>
          <w:color w:val="333333"/>
        </w:rPr>
        <w:t xml:space="preserve"> последствия. Антиинфляционная политика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>
        <w:rPr>
          <w:color w:val="333333"/>
        </w:rPr>
        <w:t>Исключаемость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конкурентность</w:t>
      </w:r>
      <w:proofErr w:type="spellEnd"/>
      <w:r>
        <w:rPr>
          <w:color w:val="333333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11 КЛАСС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Введение в социологию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Статусно</w:t>
      </w:r>
      <w:proofErr w:type="spellEnd"/>
      <w:r>
        <w:rPr>
          <w:color w:val="333333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>
        <w:rPr>
          <w:color w:val="333333"/>
        </w:rPr>
        <w:t>этно-социальные</w:t>
      </w:r>
      <w:proofErr w:type="gramEnd"/>
      <w:r>
        <w:rPr>
          <w:color w:val="333333"/>
        </w:rPr>
        <w:t xml:space="preserve"> (межнациональные) конфликты. Причины социальных конфликтов. Способы их разрешения.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>
        <w:rPr>
          <w:color w:val="333333"/>
        </w:rPr>
        <w:t>девиантное</w:t>
      </w:r>
      <w:proofErr w:type="spellEnd"/>
      <w:r>
        <w:rPr>
          <w:color w:val="333333"/>
        </w:rPr>
        <w:t xml:space="preserve"> поведение: последствия для общества.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профессиональной деятельности социолога. Социологическое образование.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Введение в политологию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Политология в системе общественных наук, её структура, функции и методы.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>
        <w:rPr>
          <w:color w:val="333333"/>
        </w:rPr>
        <w:t>Государственно</w:t>
      </w:r>
      <w:r>
        <w:rPr>
          <w:color w:val="333333"/>
        </w:rPr>
        <w:softHyphen/>
        <w:t>территориальное</w:t>
      </w:r>
      <w:proofErr w:type="spellEnd"/>
      <w:r>
        <w:rPr>
          <w:color w:val="333333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Институты государственной власти. Институт главы государства.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Институт исполнительной власти.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Институты судопроизводства и охраны правопорядка.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Институт государственного управления. Основные </w:t>
      </w:r>
      <w:proofErr w:type="spellStart"/>
      <w:r>
        <w:rPr>
          <w:color w:val="333333"/>
        </w:rPr>
        <w:t>функциии</w:t>
      </w:r>
      <w:proofErr w:type="spellEnd"/>
      <w:r>
        <w:rPr>
          <w:color w:val="333333"/>
        </w:rPr>
        <w:t xml:space="preserve"> направления политики государства. Понятие бюрократии. Особенности государственной службы.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Современный этап политического развития России. Особенности профессиональной деятельности политолога.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Политологическое образование.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Введение в правоведение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Юридическая наука. Этапы и основные направления развития юридической науки.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Правотворчество и законотворчество. Законодательный процесс.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Правосознание, правовая культура, правовое воспитание.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и признаки правоотношений. Субъекты правоотношений, их виды. Правоспособность</w:t>
      </w:r>
      <w:r>
        <w:rPr>
          <w:color w:val="333333"/>
        </w:rPr>
        <w:br/>
        <w:t>и дееспособность. Реализация и применение права, правоприменительные акты. Толкование права.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Права и свободы человека и гражданина в Российской Федерации. Гражданство как </w:t>
      </w:r>
      <w:proofErr w:type="spellStart"/>
      <w:r>
        <w:rPr>
          <w:color w:val="333333"/>
        </w:rPr>
        <w:t>политико</w:t>
      </w:r>
      <w:r>
        <w:rPr>
          <w:color w:val="333333"/>
        </w:rPr>
        <w:softHyphen/>
        <w:t>правовой</w:t>
      </w:r>
      <w:proofErr w:type="spellEnd"/>
      <w:r>
        <w:rPr>
          <w:color w:val="333333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Россия – федеративное государство. </w:t>
      </w:r>
      <w:proofErr w:type="spellStart"/>
      <w:r>
        <w:rPr>
          <w:color w:val="333333"/>
        </w:rPr>
        <w:t>Конституционно</w:t>
      </w:r>
      <w:r>
        <w:rPr>
          <w:color w:val="333333"/>
        </w:rPr>
        <w:softHyphen/>
        <w:t>правовой</w:t>
      </w:r>
      <w:proofErr w:type="spellEnd"/>
      <w:r>
        <w:rPr>
          <w:color w:val="333333"/>
        </w:rPr>
        <w:t xml:space="preserve"> статус субъектов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Гражданское право. Источники гражданского права. </w:t>
      </w:r>
      <w:proofErr w:type="spellStart"/>
      <w:r>
        <w:rPr>
          <w:color w:val="333333"/>
        </w:rPr>
        <w:t>Гражданско</w:t>
      </w:r>
      <w:r>
        <w:rPr>
          <w:color w:val="333333"/>
        </w:rPr>
        <w:softHyphen/>
        <w:t>правовые</w:t>
      </w:r>
      <w:proofErr w:type="spellEnd"/>
      <w:r>
        <w:rPr>
          <w:color w:val="333333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</w:t>
      </w:r>
      <w:r>
        <w:rPr>
          <w:color w:val="333333"/>
        </w:rPr>
        <w:lastRenderedPageBreak/>
        <w:t xml:space="preserve">формы собственности. Обязательственное право. Сделки. </w:t>
      </w:r>
      <w:proofErr w:type="spellStart"/>
      <w:r>
        <w:rPr>
          <w:color w:val="333333"/>
        </w:rPr>
        <w:t>Гражданско</w:t>
      </w:r>
      <w:r>
        <w:rPr>
          <w:color w:val="333333"/>
        </w:rPr>
        <w:softHyphen/>
        <w:t>правовой</w:t>
      </w:r>
      <w:proofErr w:type="spellEnd"/>
      <w:r>
        <w:rPr>
          <w:color w:val="333333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>
        <w:rPr>
          <w:color w:val="333333"/>
        </w:rPr>
        <w:t>Гражданско</w:t>
      </w:r>
      <w:r>
        <w:rPr>
          <w:color w:val="333333"/>
        </w:rPr>
        <w:softHyphen/>
        <w:t>правовая</w:t>
      </w:r>
      <w:proofErr w:type="spellEnd"/>
      <w:r>
        <w:rPr>
          <w:color w:val="333333"/>
        </w:rPr>
        <w:t xml:space="preserve"> ответственность.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>
        <w:rPr>
          <w:color w:val="333333"/>
        </w:rPr>
        <w:t>обучение по</w:t>
      </w:r>
      <w:proofErr w:type="gramEnd"/>
      <w:r>
        <w:rPr>
          <w:color w:val="333333"/>
        </w:rPr>
        <w:t xml:space="preserve"> образовательным программам среднего профессионального и высшего образования.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Финансовое право. Правовое регулирование банковской деятельности. Права и обязанности потребителей финансовых услуг.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Арбитражный процесс. Административный процесс.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Юридическое образование. Профессиональная деятельность юриста. Основные виды юридических профессий.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ПЛАНИРУЕМЫЕ РЕЗУЛЬТАТЫ ОСВОЕНИЯ ПРОГРАММЫ ПО ОБЩЕСТВОЗНАНИЮ НА УРОВНЕ СРЕДНЕГО ОБЩЕГО ОБРАЗОВАНИЯ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ЛИЧНОСТНЫЕ РЕЗУЛЬТАТЫ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Личностные результаты</w:t>
      </w:r>
      <w:r>
        <w:rPr>
          <w:color w:val="333333"/>
        </w:rPr>
        <w:t> 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результате изучения обществознания на уровне среднего общего образования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обучающегося будут сформированы следующие личностные результаты: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гражданского воспитания: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своих конституционных прав и обязанностей, уважение закона и правопорядка;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>
        <w:rPr>
          <w:color w:val="333333"/>
        </w:rPr>
        <w:t>детско</w:t>
      </w:r>
      <w:r>
        <w:rPr>
          <w:color w:val="333333"/>
        </w:rPr>
        <w:softHyphen/>
        <w:t>юношеских</w:t>
      </w:r>
      <w:proofErr w:type="spellEnd"/>
      <w:r>
        <w:rPr>
          <w:color w:val="333333"/>
        </w:rPr>
        <w:t xml:space="preserve"> организациях;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взаимодействовать с социальными институтами в соответствии с их функциями и назначением;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гуманитарной и волонтёрской деятельности;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2) патриотического воспитания: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идейная убеждённость, готовность к служению и защите Отечества, ответственность за его судьбу;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духовно-нравственного воспитания: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духовных ценностей российского народа;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нравственного сознания, этического поведения;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личного вклада в построение устойчивого будущего;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4) эстетического воспитания: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стремление проявлять качества творческой личности;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5) физического воспитания: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активное неприятие вредных привычек и иных форм причинения вреда физическому и психическому здоровью;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6) трудового воспитания: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труду, осознание ценности мастерства, трудолюбие;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и способность к образованию и самообразованию на протяжении всей жизни;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7) экологического воспитания: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расширение опыта деятельности экологической направленности;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8) ценности научного познания: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обучающихся совершенствуется </w:t>
      </w:r>
      <w:r>
        <w:rPr>
          <w:rStyle w:val="a4"/>
          <w:color w:val="333333"/>
        </w:rPr>
        <w:t>эмоциональный интеллект</w:t>
      </w:r>
      <w:r>
        <w:rPr>
          <w:color w:val="333333"/>
        </w:rPr>
        <w:t xml:space="preserve">, предполагающий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>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готовность и способность овладевать новыми социальными практиками, осваивать типичные социальные роли;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эмпатии</w:t>
      </w:r>
      <w:proofErr w:type="spellEnd"/>
      <w:r>
        <w:rPr>
          <w:color w:val="333333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Познавательные универсальные учебные действия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логические действия: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и актуализировать социальную проблему, рассматривать её разносторонне;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>
        <w:rPr>
          <w:color w:val="333333"/>
        </w:rPr>
        <w:t>типологизации</w:t>
      </w:r>
      <w:proofErr w:type="spellEnd"/>
      <w:r>
        <w:rPr>
          <w:color w:val="333333"/>
        </w:rPr>
        <w:t>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разрабатывать план решения проблемы с учётом анализа имеющихся ресурсов и возможных рисков;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развивать креативное мышление при решении </w:t>
      </w:r>
      <w:proofErr w:type="spellStart"/>
      <w:r>
        <w:rPr>
          <w:color w:val="333333"/>
        </w:rPr>
        <w:t>учебно</w:t>
      </w:r>
      <w:r>
        <w:rPr>
          <w:color w:val="333333"/>
        </w:rPr>
        <w:softHyphen/>
        <w:t>познавательных</w:t>
      </w:r>
      <w:proofErr w:type="spellEnd"/>
      <w:r>
        <w:rPr>
          <w:color w:val="333333"/>
        </w:rPr>
        <w:t>, жизненных проблем, при выполнении социальных проектов.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исследовательские действия: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развивать навыки </w:t>
      </w:r>
      <w:proofErr w:type="spellStart"/>
      <w:r>
        <w:rPr>
          <w:color w:val="333333"/>
        </w:rPr>
        <w:t>учебно</w:t>
      </w:r>
      <w:r>
        <w:rPr>
          <w:color w:val="333333"/>
        </w:rPr>
        <w:softHyphen/>
        <w:t>исследовательской</w:t>
      </w:r>
      <w:proofErr w:type="spellEnd"/>
      <w:r>
        <w:rPr>
          <w:color w:val="333333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деятельность по получению нового знания, его интерпретации, преобразованию и применению в различных учебных ситуациях, в том числе при создании учебных и социальных проектов;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формировать научный тип мышления, применять научную терминологию, ключевые понятия и методы;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ставить и формулировать собственные задачи в образовательной деятельности и жизненных ситуациях;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выявлять </w:t>
      </w:r>
      <w:proofErr w:type="spellStart"/>
      <w:r>
        <w:rPr>
          <w:color w:val="333333"/>
        </w:rPr>
        <w:t>причинно</w:t>
      </w:r>
      <w:r>
        <w:rPr>
          <w:color w:val="333333"/>
        </w:rPr>
        <w:softHyphen/>
        <w:t>следственные</w:t>
      </w:r>
      <w:proofErr w:type="spellEnd"/>
      <w:r>
        <w:rPr>
          <w:color w:val="333333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>
        <w:rPr>
          <w:color w:val="333333"/>
        </w:rPr>
        <w:t>внеучебных</w:t>
      </w:r>
      <w:proofErr w:type="spellEnd"/>
      <w:r>
        <w:rPr>
          <w:color w:val="333333"/>
        </w:rPr>
        <w:t xml:space="preserve"> источников информации;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Работа с информацией: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>
        <w:rPr>
          <w:color w:val="333333"/>
        </w:rPr>
        <w:t>интернет-источников</w:t>
      </w:r>
      <w:proofErr w:type="gramEnd"/>
      <w:r>
        <w:rPr>
          <w:color w:val="333333"/>
        </w:rPr>
        <w:t xml:space="preserve">, её соответствие правовым и </w:t>
      </w:r>
      <w:proofErr w:type="spellStart"/>
      <w:r>
        <w:rPr>
          <w:color w:val="333333"/>
        </w:rPr>
        <w:t>морально</w:t>
      </w:r>
      <w:r>
        <w:rPr>
          <w:color w:val="333333"/>
        </w:rPr>
        <w:softHyphen/>
        <w:t>этическим</w:t>
      </w:r>
      <w:proofErr w:type="spellEnd"/>
      <w:r>
        <w:rPr>
          <w:color w:val="333333"/>
        </w:rPr>
        <w:t xml:space="preserve"> нормам;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использовать средства информационных и коммуникационных технологий в решении когнитивных, коммуникативных и 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распознавания и защиты информации, информационной безопасности личности.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Общение: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коммуникации во всех сферах жизни;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развёрнуто и логично излагать свою точку зрения с использованием языковых средств.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Самоорганизация: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приобретённый опыт;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и индивидуальной работы;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предлагать новые </w:t>
      </w:r>
      <w:proofErr w:type="spellStart"/>
      <w:r>
        <w:rPr>
          <w:color w:val="333333"/>
        </w:rPr>
        <w:t>учебно</w:t>
      </w:r>
      <w:r>
        <w:rPr>
          <w:color w:val="333333"/>
        </w:rPr>
        <w:softHyphen/>
        <w:t>исследовательские</w:t>
      </w:r>
      <w:proofErr w:type="spellEnd"/>
      <w:r>
        <w:rPr>
          <w:color w:val="333333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Самоконтроль, эмоциональный интеллект: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уметь оценивать риски и своевременно принимать решения по их снижению;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себя, понимая свои недостатки и достоинства;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учитывать мотивы и аргументы других при анализе результатов деятельности;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признавать своё право и право других на ошибки;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развивать способность понимать мир с позиции другого человека.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bookmarkStart w:id="2" w:name="_Toc135757235"/>
      <w:bookmarkEnd w:id="2"/>
      <w:r>
        <w:rPr>
          <w:rStyle w:val="a4"/>
          <w:color w:val="333333"/>
        </w:rPr>
        <w:t>ПРЕДМЕТНЫЕ РЕЗУЛЬТАТЫ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 </w:t>
      </w:r>
      <w:r>
        <w:rPr>
          <w:rStyle w:val="a4"/>
          <w:i/>
          <w:iCs/>
          <w:color w:val="333333"/>
        </w:rPr>
        <w:t>10 класса</w:t>
      </w:r>
      <w:r>
        <w:rPr>
          <w:color w:val="333333"/>
        </w:rPr>
        <w:t> обучающийся будет: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</w:t>
      </w:r>
      <w:r>
        <w:rPr>
          <w:color w:val="333333"/>
        </w:rPr>
        <w:lastRenderedPageBreak/>
        <w:t xml:space="preserve">действительности; </w:t>
      </w:r>
      <w:proofErr w:type="gramStart"/>
      <w:r>
        <w:rPr>
          <w:color w:val="333333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>
        <w:rPr>
          <w:color w:val="333333"/>
        </w:rPr>
        <w:t>типологизацию</w:t>
      </w:r>
      <w:proofErr w:type="spellEnd"/>
      <w:r>
        <w:rPr>
          <w:color w:val="333333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>
        <w:rPr>
          <w:color w:val="333333"/>
        </w:rPr>
        <w:t>профессионально</w:t>
      </w:r>
      <w:r>
        <w:rPr>
          <w:color w:val="333333"/>
        </w:rPr>
        <w:softHyphen/>
        <w:t>трудовой</w:t>
      </w:r>
      <w:proofErr w:type="spellEnd"/>
      <w:r>
        <w:rPr>
          <w:color w:val="333333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уметь классифицировать и </w:t>
      </w:r>
      <w:proofErr w:type="spellStart"/>
      <w:r>
        <w:rPr>
          <w:color w:val="333333"/>
        </w:rPr>
        <w:t>типологизировать</w:t>
      </w:r>
      <w:proofErr w:type="spellEnd"/>
      <w:r>
        <w:rPr>
          <w:color w:val="333333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rPr>
          <w:color w:val="333333"/>
        </w:rPr>
        <w:t>фактическо</w:t>
      </w:r>
      <w:r>
        <w:rPr>
          <w:color w:val="333333"/>
        </w:rPr>
        <w:softHyphen/>
        <w:t>эмпирическом</w:t>
      </w:r>
      <w:proofErr w:type="spellEnd"/>
      <w:r>
        <w:rPr>
          <w:color w:val="333333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>
        <w:rPr>
          <w:color w:val="333333"/>
        </w:rPr>
        <w:t>цифровизации</w:t>
      </w:r>
      <w:proofErr w:type="spellEnd"/>
      <w:r>
        <w:rPr>
          <w:color w:val="333333"/>
        </w:rPr>
        <w:t xml:space="preserve">, формирования установок и стереотипов массового сознания, распределения </w:t>
      </w:r>
      <w:r>
        <w:rPr>
          <w:color w:val="333333"/>
        </w:rPr>
        <w:lastRenderedPageBreak/>
        <w:t>ролей в малых группах, влияния</w:t>
      </w:r>
      <w:proofErr w:type="gramEnd"/>
      <w:r>
        <w:rPr>
          <w:color w:val="333333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>
        <w:rPr>
          <w:color w:val="333333"/>
        </w:rPr>
        <w:t>научно</w:t>
      </w:r>
      <w:r>
        <w:rPr>
          <w:color w:val="333333"/>
        </w:rPr>
        <w:softHyphen/>
        <w:t>публицистического</w:t>
      </w:r>
      <w:proofErr w:type="spellEnd"/>
      <w:r>
        <w:rPr>
          <w:color w:val="333333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>
        <w:rPr>
          <w:color w:val="333333"/>
        </w:rPr>
        <w:t>учебно</w:t>
      </w:r>
      <w:r>
        <w:rPr>
          <w:color w:val="333333"/>
        </w:rPr>
        <w:softHyphen/>
        <w:t>исследовательскую</w:t>
      </w:r>
      <w:proofErr w:type="spellEnd"/>
      <w:r>
        <w:rPr>
          <w:color w:val="333333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>
        <w:rPr>
          <w:color w:val="333333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>
        <w:rPr>
          <w:color w:val="333333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>
        <w:rPr>
          <w:color w:val="333333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br/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 </w:t>
      </w:r>
      <w:r>
        <w:rPr>
          <w:rStyle w:val="a4"/>
          <w:i/>
          <w:iCs/>
          <w:color w:val="333333"/>
        </w:rPr>
        <w:t>11 класса</w:t>
      </w:r>
      <w:r>
        <w:rPr>
          <w:rStyle w:val="a5"/>
          <w:color w:val="333333"/>
        </w:rPr>
        <w:t> </w:t>
      </w:r>
      <w:r>
        <w:rPr>
          <w:color w:val="333333"/>
        </w:rPr>
        <w:t>обучающийся будет: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>
        <w:rPr>
          <w:color w:val="333333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>
        <w:rPr>
          <w:color w:val="333333"/>
        </w:rPr>
        <w:t>статусно</w:t>
      </w:r>
      <w:r>
        <w:rPr>
          <w:color w:val="333333"/>
        </w:rPr>
        <w:softHyphen/>
        <w:t>ролевая</w:t>
      </w:r>
      <w:proofErr w:type="spellEnd"/>
      <w:r>
        <w:rPr>
          <w:color w:val="333333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>
        <w:rPr>
          <w:color w:val="333333"/>
        </w:rPr>
        <w:t>девиантное</w:t>
      </w:r>
      <w:proofErr w:type="spellEnd"/>
      <w:r>
        <w:rPr>
          <w:color w:val="333333"/>
        </w:rPr>
        <w:t xml:space="preserve"> поведение и социальный контроль, динамика и особенности политического процесса, субъекты</w:t>
      </w:r>
      <w:proofErr w:type="gramEnd"/>
      <w:r>
        <w:rPr>
          <w:color w:val="333333"/>
        </w:rPr>
        <w:t xml:space="preserve">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>
        <w:rPr>
          <w:color w:val="333333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>
        <w:rPr>
          <w:color w:val="333333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 эксперимент; политологии, такие как нормативно-ценностный подход, </w:t>
      </w:r>
      <w:proofErr w:type="spellStart"/>
      <w:r>
        <w:rPr>
          <w:color w:val="333333"/>
        </w:rPr>
        <w:t>структурно</w:t>
      </w:r>
      <w:r>
        <w:rPr>
          <w:color w:val="333333"/>
        </w:rPr>
        <w:softHyphen/>
        <w:t>функциональный</w:t>
      </w:r>
      <w:proofErr w:type="spellEnd"/>
      <w:r>
        <w:rPr>
          <w:color w:val="333333"/>
        </w:rPr>
        <w:t xml:space="preserve"> анализ, системный, институциональный, </w:t>
      </w:r>
      <w:proofErr w:type="spellStart"/>
      <w:r>
        <w:rPr>
          <w:color w:val="333333"/>
        </w:rPr>
        <w:t>социально</w:t>
      </w:r>
      <w:r>
        <w:rPr>
          <w:color w:val="333333"/>
        </w:rPr>
        <w:softHyphen/>
        <w:t>психологический</w:t>
      </w:r>
      <w:proofErr w:type="spellEnd"/>
      <w:r>
        <w:rPr>
          <w:color w:val="333333"/>
        </w:rPr>
        <w:t xml:space="preserve"> подход; </w:t>
      </w:r>
      <w:proofErr w:type="gramStart"/>
      <w:r>
        <w:rPr>
          <w:color w:val="333333"/>
        </w:rPr>
        <w:t xml:space="preserve">правоведения, такие как формально-юридический, </w:t>
      </w:r>
      <w:proofErr w:type="spellStart"/>
      <w:r>
        <w:rPr>
          <w:color w:val="333333"/>
        </w:rPr>
        <w:t>сравнительно</w:t>
      </w:r>
      <w:r>
        <w:rPr>
          <w:color w:val="333333"/>
        </w:rPr>
        <w:softHyphen/>
        <w:t>правовой</w:t>
      </w:r>
      <w:proofErr w:type="spellEnd"/>
      <w:r>
        <w:rPr>
          <w:color w:val="333333"/>
        </w:rPr>
        <w:t xml:space="preserve"> для принятия обоснованных решений в различных областях жизнедеятельности, планирования и достижения познавательных и </w:t>
      </w:r>
      <w:r>
        <w:rPr>
          <w:color w:val="333333"/>
        </w:rPr>
        <w:lastRenderedPageBreak/>
        <w:t>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уметь классифицировать и </w:t>
      </w:r>
      <w:proofErr w:type="spellStart"/>
      <w:r>
        <w:rPr>
          <w:color w:val="333333"/>
        </w:rPr>
        <w:t>типологизировать</w:t>
      </w:r>
      <w:proofErr w:type="spellEnd"/>
      <w:r>
        <w:rPr>
          <w:color w:val="333333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rPr>
          <w:color w:val="333333"/>
        </w:rPr>
        <w:t>фактическо</w:t>
      </w:r>
      <w:r>
        <w:rPr>
          <w:color w:val="333333"/>
        </w:rPr>
        <w:softHyphen/>
        <w:t>эмпирическом</w:t>
      </w:r>
      <w:proofErr w:type="spellEnd"/>
      <w:r>
        <w:rPr>
          <w:color w:val="333333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>
        <w:rPr>
          <w:color w:val="333333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>
        <w:rPr>
          <w:color w:val="333333"/>
        </w:rPr>
        <w:t>учебно</w:t>
      </w:r>
      <w:r>
        <w:rPr>
          <w:color w:val="333333"/>
        </w:rPr>
        <w:softHyphen/>
        <w:t>исследовательскую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проектно</w:t>
      </w:r>
      <w:r>
        <w:rPr>
          <w:color w:val="333333"/>
        </w:rPr>
        <w:softHyphen/>
        <w:t>исследовательскую</w:t>
      </w:r>
      <w:proofErr w:type="spellEnd"/>
      <w:r>
        <w:rPr>
          <w:color w:val="333333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>
        <w:rPr>
          <w:color w:val="333333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>
        <w:rPr>
          <w:color w:val="333333"/>
        </w:rPr>
        <w:t>учебно</w:t>
      </w:r>
      <w:r>
        <w:rPr>
          <w:color w:val="333333"/>
        </w:rPr>
        <w:softHyphen/>
        <w:t>исследовательской</w:t>
      </w:r>
      <w:proofErr w:type="spellEnd"/>
      <w:r>
        <w:rPr>
          <w:color w:val="333333"/>
        </w:rPr>
        <w:t xml:space="preserve"> и проектной деятельности на публичных мероприятиях;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>
        <w:rPr>
          <w:color w:val="333333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lastRenderedPageBreak/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>
        <w:rPr>
          <w:color w:val="333333"/>
        </w:rPr>
        <w:t xml:space="preserve">, </w:t>
      </w:r>
      <w:proofErr w:type="gramStart"/>
      <w:r>
        <w:rPr>
          <w:color w:val="333333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>
        <w:rPr>
          <w:color w:val="333333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100A3D" w:rsidRDefault="00100A3D" w:rsidP="00F124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>
        <w:rPr>
          <w:color w:val="333333"/>
        </w:rPr>
        <w:t>социально</w:t>
      </w:r>
      <w:r>
        <w:rPr>
          <w:color w:val="333333"/>
        </w:rPr>
        <w:softHyphen/>
        <w:t>гуманитарной</w:t>
      </w:r>
      <w:proofErr w:type="spellEnd"/>
      <w:r>
        <w:rPr>
          <w:color w:val="333333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>
        <w:rPr>
          <w:color w:val="333333"/>
        </w:rPr>
        <w:t>социально</w:t>
      </w:r>
      <w:r>
        <w:rPr>
          <w:color w:val="333333"/>
        </w:rPr>
        <w:softHyphen/>
        <w:t>гуманитарной</w:t>
      </w:r>
      <w:proofErr w:type="spellEnd"/>
      <w:r>
        <w:rPr>
          <w:color w:val="333333"/>
        </w:rPr>
        <w:t xml:space="preserve"> подготовкой и особенностями профессиональной деятельности социолога, политолога, юриста.</w:t>
      </w:r>
    </w:p>
    <w:p w:rsidR="00100A3D" w:rsidRPr="00100A3D" w:rsidRDefault="00100A3D" w:rsidP="00100A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0A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100A3D" w:rsidRPr="00100A3D" w:rsidRDefault="00100A3D" w:rsidP="00100A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0A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154"/>
        <w:gridCol w:w="672"/>
        <w:gridCol w:w="1901"/>
        <w:gridCol w:w="1958"/>
        <w:gridCol w:w="3830"/>
      </w:tblGrid>
      <w:tr w:rsidR="00100A3D" w:rsidRPr="00100A3D" w:rsidTr="00100A3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00A3D" w:rsidRPr="00100A3D" w:rsidTr="00100A3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00A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Социальные науки и их особенности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00A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Общественный прогресс. Процессы глобализации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Сущность человека. </w:t>
            </w:r>
            <w:proofErr w:type="gramStart"/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Духовное</w:t>
            </w:r>
            <w:proofErr w:type="gramEnd"/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материальное в человеке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Сознание. Массовое сознание и его особенности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как способ существования людей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познания. Истина и её критерии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знание и его характерные черты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Духовная жизнь человека и общества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Этика и этические нормы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00A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как наука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и личность в социальной психологии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групп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и социальное взаимодействие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00A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экономическую науку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как наука и сфера деятельности человека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деятельность и её субъекты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рынка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Рынки и ресурсы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предпринимательства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Фирмы в экономике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Финансовые институты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Государство в экономике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макроэкономические показатели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Международная экономика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модуль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раздел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00A3D" w:rsidRPr="00100A3D" w:rsidRDefault="00100A3D" w:rsidP="00100A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0A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314"/>
        <w:gridCol w:w="598"/>
        <w:gridCol w:w="1660"/>
        <w:gridCol w:w="1710"/>
        <w:gridCol w:w="3302"/>
      </w:tblGrid>
      <w:tr w:rsidR="00100A3D" w:rsidRPr="00100A3D" w:rsidTr="00100A3D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100A3D" w:rsidRPr="00100A3D" w:rsidTr="00100A3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A3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социологию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Социология как наука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Социальная структура и социальная стратификация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Субъекты общественных отношений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Социальные институты семьи, образования, религии, СМИ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Положение личности в обществе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</w:t>
            </w:r>
            <w:proofErr w:type="gramStart"/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A3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политологию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Политология как наука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Политика и общество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Институты государственной власти в Российской Федерации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Политическая культура и политическое сознание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Политический процесс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A3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правоведение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Юридическая наука: этапы и основные направления развития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 как социальный институт. Система права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Права, свободы и обязанности человека и гражданина в Российской </w:t>
            </w: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3.7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отрасли частного права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отрасли публичного права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отрасли процессуального права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модуль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6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раздел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00A3D" w:rsidRPr="00100A3D" w:rsidTr="00100A3D">
        <w:trPr>
          <w:tblCellSpacing w:w="15" w:type="dxa"/>
        </w:trPr>
        <w:tc>
          <w:tcPr>
            <w:tcW w:w="0" w:type="auto"/>
            <w:gridSpan w:val="2"/>
            <w:hideMark/>
          </w:tcPr>
          <w:p w:rsidR="00100A3D" w:rsidRPr="00100A3D" w:rsidRDefault="00100A3D" w:rsidP="00100A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0A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0A3D" w:rsidRPr="00100A3D" w:rsidRDefault="00100A3D" w:rsidP="00100A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0A3D" w:rsidRPr="004E65BB" w:rsidRDefault="00100A3D" w:rsidP="00100A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E65B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ПОУРОЧНОЕ ПЛАНИРОВАНИЕ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  </w:t>
      </w:r>
    </w:p>
    <w:p w:rsidR="00100A3D" w:rsidRPr="004E65BB" w:rsidRDefault="00100A3D" w:rsidP="00100A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E65B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793"/>
        <w:gridCol w:w="672"/>
        <w:gridCol w:w="1603"/>
        <w:gridCol w:w="1660"/>
        <w:gridCol w:w="1232"/>
        <w:gridCol w:w="5677"/>
      </w:tblGrid>
      <w:tr w:rsidR="00100A3D" w:rsidRPr="00E51371" w:rsidTr="007D2C7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</w:t>
            </w:r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00A3D" w:rsidRPr="00E51371" w:rsidTr="007D2C75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Общество как предмет изучения.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Подходы к изучению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Социальные науки в системе научного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Изучение социальных 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Социальная философия в системе наук об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08.09.2023</w:t>
            </w:r>
          </w:p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Взаимосвязь природы 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Динамика и многообразие процессов развития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Типы социальной динамики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Общественный прогресс</w:t>
            </w:r>
          </w:p>
        </w:tc>
        <w:tc>
          <w:tcPr>
            <w:tcW w:w="0" w:type="auto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:rsidR="00100A3D" w:rsidRPr="004E65BB" w:rsidRDefault="00100A3D" w:rsidP="007D2C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Критерии общественного прогресса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Процессы глобализации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Сущность человека как проблема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Становление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Общественное и индивидуальное сознание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Массовое сознание и его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Деятельность как способ существования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Свобода и необходимость 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Теория познания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  <w:p w:rsidR="00100A3D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Истина и её 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  <w:p w:rsidR="00100A3D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Формы познания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Мышление и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Научное знание и его характерные черты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Способы и методы научного познания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Духовная жизнь человека 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Человек как творец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Мировоззрение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Культура. Институты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Вклад российской культуры в мировую культуру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Религия. Влияние религии на развитие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Искусство, его виды и формы</w:t>
            </w:r>
          </w:p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Роль науки в современном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Этика, мораль, нравственность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Категории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Этические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Обобщающее повторение по разделу "Введение в философию"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Обобщающее повторение, тестирование по разделу "Введение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в философию"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Теории социальных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Типы социальных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Личность в социальной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Личность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Социальная идентичность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Межличностное взаимодействие как объект </w:t>
            </w:r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псхологии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Группа - объект исследования социальной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. Среднее общее образование.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Большие социальные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Социальная психология малых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Влияние группы на индивидуальное поведение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14.12.2024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Межличностные отношения в 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Антисоциальные, криминальные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Общение как объект социально-психологических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Функции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Общение как взаимодействие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Особенности общения в информационном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Институты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Обобщающее повторение по разделу "Введение в социальную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психологию"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Экономика как 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Предмет и методы экономической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Экономические институты.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Типы экономических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Экономическая деятельность и её субъекты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Экономические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 « Я сдам ЕГЭ. Среднее общее образование. Учебный модуль по решению трудных заданий по учебному предмету «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Факторы производства и факторные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Институт рынка. Рыночные механизмы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Рыночный спрос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Рыночное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Рыночное равновесие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Конкуренция. Рыночные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Государственная политика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Россиской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Федерации по защите конкуренции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Рынок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. Среднее общее образование.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Рынок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Рынок капитала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Информация как ресурс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Государственая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политика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экономики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Роль предпринимательства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Предпринимательская деятельность - виды и мотивы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рганизационно-правовые формы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 « Я сдам ЕГЭ. Среднее общее образование. Учебный модуль по решению трудных заданий по учебному предмету «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Экономические цели фирмы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Показатели деятельности фирмы. Выручка и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Показатели деятельности фирмы. Издержки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Основные принципы менеджмента. 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Банки. Банковская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Денежная масса и денежная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Финансовые рынки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 xml:space="preserve">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Современные финансовые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Финансовая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Монетарная и денежно-кредитная политика Банка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Я сдам ЕГЭ. Среднее общее образование. Учебный модуль по решению трудных заданий по учебному предмету « Обществознание 10-11классы»;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Экономические функции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Общественные блага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Несовершенства рыночной организации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Государственное регулирование рынков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10-11классы.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Бюджетная политика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Налоговая политика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Экономический 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Основные макроэкономические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Домашние задания. Среднее общее образование. Обществознание 10-11классы»</w:t>
            </w:r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ВВП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Факторы долгосрочного экономического роста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Домашние задания. Среднее общее образование. Обществознание 10-11классы»</w:t>
            </w:r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Циклическое развитие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</w:t>
            </w: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 xml:space="preserve">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Международное разделение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Международная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Государственное регулирование внешней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Международные расчеты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Домашние задания. Среднее общее образование. Обществознание 10-11классы»</w:t>
            </w:r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Профессиональная деятельность в экономической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Электронный образовательный ресурс.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Аудиоучебник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Среднее общее образование. Обществознание 10-11классы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</w:t>
            </w:r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экономическую науку"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Итоговое повторение</w:t>
            </w:r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тестирование по разделу "Социальные науки"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Электронный образовательный ресурс « Домашние задания. Среднее общее образование. Обществознание 10-11классы»</w:t>
            </w:r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АО Издательство « Просвещение»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Тренажер « Облако знаний Обществознание 10класс. ООО « </w:t>
            </w:r>
            <w:proofErr w:type="spell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Физикон</w:t>
            </w:r>
            <w:proofErr w:type="spell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00A3D" w:rsidRPr="00E51371" w:rsidTr="007D2C7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E65BB">
              <w:rPr>
                <w:rFonts w:ascii="inherit" w:eastAsia="Times New Roman" w:hAnsi="inherit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D" w:rsidRPr="004E65BB" w:rsidRDefault="00100A3D" w:rsidP="007D2C75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</w:tbl>
    <w:p w:rsidR="00100A3D" w:rsidRDefault="00100A3D" w:rsidP="00100A3D"/>
    <w:p w:rsidR="00703EFC" w:rsidRDefault="00703EFC"/>
    <w:sectPr w:rsidR="00703EFC" w:rsidSect="00100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76"/>
    <w:rsid w:val="00100A3D"/>
    <w:rsid w:val="00703EFC"/>
    <w:rsid w:val="00DB4776"/>
    <w:rsid w:val="00F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A3D"/>
    <w:rPr>
      <w:b/>
      <w:bCs/>
    </w:rPr>
  </w:style>
  <w:style w:type="character" w:customStyle="1" w:styleId="placeholder-mask">
    <w:name w:val="placeholder-mask"/>
    <w:basedOn w:val="a0"/>
    <w:rsid w:val="00100A3D"/>
  </w:style>
  <w:style w:type="character" w:customStyle="1" w:styleId="placeholder">
    <w:name w:val="placeholder"/>
    <w:basedOn w:val="a0"/>
    <w:rsid w:val="00100A3D"/>
  </w:style>
  <w:style w:type="character" w:styleId="a5">
    <w:name w:val="Emphasis"/>
    <w:basedOn w:val="a0"/>
    <w:uiPriority w:val="20"/>
    <w:qFormat/>
    <w:rsid w:val="00100A3D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F1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F12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A3D"/>
    <w:rPr>
      <w:b/>
      <w:bCs/>
    </w:rPr>
  </w:style>
  <w:style w:type="character" w:customStyle="1" w:styleId="placeholder-mask">
    <w:name w:val="placeholder-mask"/>
    <w:basedOn w:val="a0"/>
    <w:rsid w:val="00100A3D"/>
  </w:style>
  <w:style w:type="character" w:customStyle="1" w:styleId="placeholder">
    <w:name w:val="placeholder"/>
    <w:basedOn w:val="a0"/>
    <w:rsid w:val="00100A3D"/>
  </w:style>
  <w:style w:type="character" w:styleId="a5">
    <w:name w:val="Emphasis"/>
    <w:basedOn w:val="a0"/>
    <w:uiPriority w:val="20"/>
    <w:qFormat/>
    <w:rsid w:val="00100A3D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F1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F12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bhThcyXes0JPKQF31Z1DLb4qnNdu8KRSM+XuKyWrZXk=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M8uMQyggM4Tfq6ASvdDKifoy/6otqH7vjXhwGz0EalQ=</DigestValue>
    </Reference>
  </SignedInfo>
  <SignatureValue>rc6WjNM+nfvoQ1qEDm6iI7MigKzUeEqawOSwBK0WFuRZTjKAIGp033ufuaVx7D+c
FB+mN/ZOrNAZeQlBKCaroQ==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z8cMglEmhASLNZUs1OTNqFO5+gM=</DigestValue>
      </Reference>
      <Reference URI="/word/fontTable.xml?ContentType=application/vnd.openxmlformats-officedocument.wordprocessingml.fontTable+xml">
        <DigestMethod Algorithm="http://www.w3.org/2000/09/xmldsig#sha1"/>
        <DigestValue>p4wMJFniYMz64o2NXenBE51Or9A=</DigestValue>
      </Reference>
      <Reference URI="/word/settings.xml?ContentType=application/vnd.openxmlformats-officedocument.wordprocessingml.settings+xml">
        <DigestMethod Algorithm="http://www.w3.org/2000/09/xmldsig#sha1"/>
        <DigestValue>LmRfqQ6/7D9WxTRU1PmSw3wQ0HE=</DigestValue>
      </Reference>
      <Reference URI="/word/styles.xml?ContentType=application/vnd.openxmlformats-officedocument.wordprocessingml.styles+xml">
        <DigestMethod Algorithm="http://www.w3.org/2000/09/xmldsig#sha1"/>
        <DigestValue>NZnguxaGSwUBpnSObJ+nrlTD/74=</DigestValue>
      </Reference>
      <Reference URI="/word/stylesWithEffects.xml?ContentType=application/vnd.ms-word.stylesWithEffects+xml">
        <DigestMethod Algorithm="http://www.w3.org/2000/09/xmldsig#sha1"/>
        <DigestValue>XhknDl0fgnkcB0xVHZAEO36i5ag=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5iJX0skNzUlqTFK/RKq4p8eT+Rk=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2023-09-18T15:32:42Z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2023-09-18T15:32:42Z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13322</Words>
  <Characters>75936</Characters>
  <Application>Microsoft Office Word</Application>
  <DocSecurity>0</DocSecurity>
  <Lines>632</Lines>
  <Paragraphs>178</Paragraphs>
  <ScaleCrop>false</ScaleCrop>
  <Company/>
  <LinksUpToDate>false</LinksUpToDate>
  <CharactersWithSpaces>89080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2023-09-18T09:25:00Z</dcterms:created>
  <dcterms:modified xsi:type="dcterms:W3CDTF">2023-09-18T09:53:00Z</dcterms:modified>
</cp:coreProperties>
</file>