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9" w:rsidRDefault="00375739" w:rsidP="0018727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739" w:rsidRDefault="00375739" w:rsidP="0018727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739" w:rsidRDefault="00375739" w:rsidP="0018727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273" w:rsidRPr="00187273" w:rsidRDefault="00187273" w:rsidP="0018727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87273" w:rsidRPr="00187273" w:rsidRDefault="00375739" w:rsidP="0037573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«Полянская средняя школа»</w:t>
      </w:r>
    </w:p>
    <w:p w:rsidR="00187273" w:rsidRPr="00187273" w:rsidRDefault="0018727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73" w:rsidRDefault="0018727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739" w:rsidRDefault="00375739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739" w:rsidRDefault="00375739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739" w:rsidRDefault="00375739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739" w:rsidRPr="00187273" w:rsidRDefault="00375739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73" w:rsidRPr="00187273" w:rsidRDefault="0018727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73" w:rsidRPr="00187273" w:rsidRDefault="00187273" w:rsidP="00435CAF">
      <w:pPr>
        <w:spacing w:after="0" w:line="360" w:lineRule="auto"/>
        <w:ind w:left="426" w:firstLine="36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Рабочая программа</w:t>
      </w:r>
    </w:p>
    <w:p w:rsidR="00187273" w:rsidRPr="00187273" w:rsidRDefault="00187273" w:rsidP="00435CAF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 учебному предмету «Родная русская л</w:t>
      </w:r>
      <w:r w:rsidRPr="0018727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итература»</w:t>
      </w:r>
    </w:p>
    <w:p w:rsidR="00187273" w:rsidRPr="00187273" w:rsidRDefault="00187273" w:rsidP="00435CAF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i/>
          <w:sz w:val="28"/>
          <w:szCs w:val="28"/>
        </w:rPr>
        <w:t>для 10- 11  класса</w:t>
      </w:r>
    </w:p>
    <w:p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(0,5 </w:t>
      </w:r>
      <w:r w:rsidRPr="001872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 в неделю)</w:t>
      </w:r>
    </w:p>
    <w:p w:rsidR="00187273" w:rsidRDefault="0013355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2023-2024</w:t>
      </w:r>
      <w:r w:rsidR="00187273" w:rsidRPr="001872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0486C" w:rsidRPr="00187273" w:rsidRDefault="0013355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2024-2025</w:t>
      </w:r>
      <w:r w:rsidR="008048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5CAF" w:rsidRPr="00187273" w:rsidRDefault="00765721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Марукова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 В.</w:t>
      </w:r>
    </w:p>
    <w:p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273" w:rsidRPr="00187273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87273" w:rsidRPr="00187273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273" w:rsidRPr="00187273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739" w:rsidRDefault="00375739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739" w:rsidRDefault="00375739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739" w:rsidRDefault="00375739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739" w:rsidRDefault="00375739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5739" w:rsidRDefault="00375739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273" w:rsidRPr="00187273" w:rsidRDefault="00187273" w:rsidP="008048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273" w:rsidRPr="0023786E" w:rsidRDefault="00187273" w:rsidP="0023786E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Раздел 1. Планируемые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>ты освоения учебного предмета «Родная русская л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итература»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способствует достижению личностных результ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тов: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</w:t>
      </w:r>
      <w:r>
        <w:rPr>
          <w:rFonts w:ascii="Times New Roman" w:eastAsia="Calibri" w:hAnsi="Times New Roman" w:cs="Times New Roman"/>
          <w:sz w:val="28"/>
          <w:szCs w:val="28"/>
        </w:rPr>
        <w:t>ости за свой край, свою Родину</w:t>
      </w:r>
      <w:r w:rsidRPr="00187273">
        <w:rPr>
          <w:rFonts w:ascii="Times New Roman" w:eastAsia="Calibri" w:hAnsi="Times New Roman" w:cs="Times New Roman"/>
          <w:sz w:val="28"/>
          <w:szCs w:val="28"/>
        </w:rPr>
        <w:t>, уважение государственных символов (герб, флаг, гимн);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</w:t>
      </w:r>
      <w:r w:rsidRPr="00187273">
        <w:rPr>
          <w:rFonts w:ascii="Times New Roman" w:eastAsia="Calibri" w:hAnsi="Times New Roman" w:cs="Times New Roman"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sz w:val="28"/>
          <w:szCs w:val="28"/>
        </w:rPr>
        <w:t>ющего закон и правопорядок, обладающего чувством собственного достои</w:t>
      </w:r>
      <w:r w:rsidRPr="00187273">
        <w:rPr>
          <w:rFonts w:ascii="Times New Roman" w:eastAsia="Calibri" w:hAnsi="Times New Roman" w:cs="Times New Roman"/>
          <w:sz w:val="28"/>
          <w:szCs w:val="28"/>
        </w:rPr>
        <w:t>н</w:t>
      </w:r>
      <w:r w:rsidRPr="00187273">
        <w:rPr>
          <w:rFonts w:ascii="Times New Roman" w:eastAsia="Calibri" w:hAnsi="Times New Roman" w:cs="Times New Roman"/>
          <w:sz w:val="28"/>
          <w:szCs w:val="28"/>
        </w:rPr>
        <w:t>ства, осознанно принимающего традиционные национальные и общечелов</w:t>
      </w:r>
      <w:r w:rsidRPr="00187273">
        <w:rPr>
          <w:rFonts w:ascii="Times New Roman" w:eastAsia="Calibri" w:hAnsi="Times New Roman" w:cs="Times New Roman"/>
          <w:sz w:val="28"/>
          <w:szCs w:val="28"/>
        </w:rPr>
        <w:t>е</w:t>
      </w:r>
      <w:r w:rsidRPr="00187273">
        <w:rPr>
          <w:rFonts w:ascii="Times New Roman" w:eastAsia="Calibri" w:hAnsi="Times New Roman" w:cs="Times New Roman"/>
          <w:sz w:val="28"/>
          <w:szCs w:val="28"/>
        </w:rPr>
        <w:t>ческие гуманистические и демократические ценности;</w:t>
      </w:r>
      <w:proofErr w:type="gramEnd"/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72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в</w:t>
      </w:r>
      <w:r w:rsidRPr="00187273">
        <w:rPr>
          <w:rFonts w:ascii="Times New Roman" w:eastAsia="Calibri" w:hAnsi="Times New Roman" w:cs="Times New Roman"/>
          <w:sz w:val="28"/>
          <w:szCs w:val="28"/>
        </w:rPr>
        <w:t>ность и способность к самостоятельной, творческой и ответственной де</w:t>
      </w:r>
      <w:r w:rsidRPr="00187273">
        <w:rPr>
          <w:rFonts w:ascii="Times New Roman" w:eastAsia="Calibri" w:hAnsi="Times New Roman" w:cs="Times New Roman"/>
          <w:sz w:val="28"/>
          <w:szCs w:val="28"/>
        </w:rPr>
        <w:t>я</w:t>
      </w:r>
      <w:r w:rsidRPr="00187273">
        <w:rPr>
          <w:rFonts w:ascii="Times New Roman" w:eastAsia="Calibri" w:hAnsi="Times New Roman" w:cs="Times New Roman"/>
          <w:sz w:val="28"/>
          <w:szCs w:val="28"/>
        </w:rPr>
        <w:t>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87273">
        <w:rPr>
          <w:rFonts w:ascii="Times New Roman" w:eastAsia="Calibri" w:hAnsi="Times New Roman" w:cs="Times New Roman"/>
          <w:sz w:val="28"/>
          <w:szCs w:val="28"/>
        </w:rPr>
        <w:t>) эстетическое отношение к миру, включая эстетику быта, научного и те</w:t>
      </w:r>
      <w:r w:rsidRPr="00187273">
        <w:rPr>
          <w:rFonts w:ascii="Times New Roman" w:eastAsia="Calibri" w:hAnsi="Times New Roman" w:cs="Times New Roman"/>
          <w:sz w:val="28"/>
          <w:szCs w:val="28"/>
        </w:rPr>
        <w:t>х</w:t>
      </w:r>
      <w:r w:rsidRPr="00187273">
        <w:rPr>
          <w:rFonts w:ascii="Times New Roman" w:eastAsia="Calibri" w:hAnsi="Times New Roman" w:cs="Times New Roman"/>
          <w:sz w:val="28"/>
          <w:szCs w:val="28"/>
        </w:rPr>
        <w:t>нического творчества, спорта, общественных отношений;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ответственное отношение к созданию семьи на основе осознанного пр</w:t>
      </w:r>
      <w:r w:rsidRPr="00187273">
        <w:rPr>
          <w:rFonts w:ascii="Times New Roman" w:eastAsia="Calibri" w:hAnsi="Times New Roman" w:cs="Times New Roman"/>
          <w:sz w:val="28"/>
          <w:szCs w:val="28"/>
        </w:rPr>
        <w:t>и</w:t>
      </w:r>
      <w:r w:rsidRPr="00187273">
        <w:rPr>
          <w:rFonts w:ascii="Times New Roman" w:eastAsia="Calibri" w:hAnsi="Times New Roman" w:cs="Times New Roman"/>
          <w:sz w:val="28"/>
          <w:szCs w:val="28"/>
        </w:rPr>
        <w:t>нятия ценностей семей</w:t>
      </w:r>
      <w:r>
        <w:rPr>
          <w:rFonts w:ascii="Times New Roman" w:eastAsia="Calibri" w:hAnsi="Times New Roman" w:cs="Times New Roman"/>
          <w:sz w:val="28"/>
          <w:szCs w:val="28"/>
        </w:rPr>
        <w:t>ной жизни;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>единяющего эпо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 и поколения в «русский мир».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нацелена на достижение </w:t>
      </w:r>
      <w:proofErr w:type="spellStart"/>
      <w:r w:rsidRPr="00187273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зультатов: 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7273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самостоятельно определять цели своего обучения, ставить и форм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лировать для себя новые задачи в учебе и познавательной деятел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ности, развивать мотивы и интересы своей познавательной деятел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ности;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бы решения учебных и познавательных задач;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соотносить свои действия с планируемыми результатами, осущест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лять контроль своей деятельности в процессе достижения результ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та, определять способы действий в рамках предложенных условий и требований, корректировать свои действия в соответствии с изм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няющейся ситуацией;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сопоставлять «чужие» тексты интерпретирующего характера, аргуме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тированно оценивать их;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понимать ценность жизни во всех еѐ проявлениях и необходимости 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ветственного, бережного отношения к ней;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стоятельность, инициативу, ответственность, причины неудач;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гуманистические, демократические и традиционные ценн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сти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русского народа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заботливо относиться к 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нам своей семьи;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кой социализированной и внутренней речи.</w:t>
      </w:r>
    </w:p>
    <w:p w:rsidR="009049A2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187273" w:rsidRPr="009049A2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произвольно и осознанно владеть общими приемами решения учебных 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>дач.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</w:t>
      </w:r>
      <w:r w:rsidR="009049A2">
        <w:rPr>
          <w:rFonts w:ascii="Times New Roman" w:eastAsia="Calibri" w:hAnsi="Times New Roman" w:cs="Times New Roman"/>
          <w:b/>
          <w:sz w:val="28"/>
          <w:szCs w:val="28"/>
        </w:rPr>
        <w:t>ты изучения учебного предмета "Родная русская л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итература"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ры, приводя примеры двух или более текстов, затрагивающих общие темы или проблемы;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аргумента</w:t>
      </w:r>
      <w:proofErr w:type="gram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(скрытые в нем смыслы и подтексты);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форме, а также в письменной форме  использовать для раскр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ствие и взаимовлияние, в итоге раскрывая сложность созданного худож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ственного мира произведения;</w:t>
      </w:r>
    </w:p>
    <w:p w:rsidR="00187273" w:rsidRPr="00187273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обобщать и анализировать свой читательский опыт, анализировать жанр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во-родовой выбор автора;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особенности развития и связей элеме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тов художественного мира произведения, место и время действия; способы изображения действия и его развития, способы введения персонажей и сре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ства раскрытия и/или развития их характеров;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стей определяет структуру произведения и обусловливает его эстетическое воздействие на читателя (например, выбор зачина и к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 xml:space="preserve">онцовки произведения, открытого 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или закрытого финала, противопоставлений в системе образов</w:t>
      </w:r>
      <w:proofErr w:type="gramEnd"/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ния точки зрения автора и/или героев требуется отличать, что прямо заявлено в тексте, от того, что действительно подразумевается (например, сатира, са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казм, ирония или гипербола);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нии или создавать небольшие рецензии на самостоятельно прочитанные пр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изведения, демонстрируя целостное восприятие художественного мира пр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изведения на разных его уровнях в их единстве и взаимосвязи и понимание 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принадлежности произведения к литературному направлению (течению) и культурно-исторической эпохе (периоду);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187273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и т. д.).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торской индивидуальности;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анализировать художественное произведение во взаимосвязи литерат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ры с другими областями гуманитарного знания (философией, историей, пс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хологией и др.);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театральную постановку; запись художественного чтения; серию иллюстраций к произведению), оц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нивая то, как интерпретируется исходный текст;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:rsidR="00187273" w:rsidRPr="00187273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свободно и целенаправленно использовать конкретные понятия те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рии литературы, предусмотренные программой, и их соотношение: роды л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тературы (эпос, лирика и драма), жанры всех трех родов, литературные направления и проч.</w:t>
      </w: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2. </w:t>
      </w: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:rsidR="007A691B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7A691B" w:rsidRDefault="00F131B1" w:rsidP="00F13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Даль Владимир Иванович (1801-1872) «Толковый словарь живого вел</w:t>
      </w:r>
      <w:r w:rsidRPr="008336F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корусского языка», сказки.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«Идиот» (обзор). </w:t>
      </w:r>
      <w:r w:rsidRPr="007A691B"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</w:t>
      </w:r>
      <w:r w:rsidRPr="00C817AD">
        <w:rPr>
          <w:rFonts w:ascii="Times New Roman" w:hAnsi="Times New Roman" w:cs="Times New Roman"/>
          <w:sz w:val="28"/>
          <w:szCs w:val="28"/>
        </w:rPr>
        <w:t>д</w:t>
      </w:r>
      <w:r w:rsidRPr="00C817AD">
        <w:rPr>
          <w:rFonts w:ascii="Times New Roman" w:hAnsi="Times New Roman" w:cs="Times New Roman"/>
          <w:sz w:val="28"/>
          <w:szCs w:val="28"/>
        </w:rPr>
        <w:t>ственные отношения; мужчина, женщина, ребенок, старик в семье; любовь и доверие в жизни человека, их ценность; поколения, традиции, культура п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вседневности).</w:t>
      </w:r>
      <w:proofErr w:type="gramEnd"/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А.В. Сухово-Кобылин «Свадьба Кречинского»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42A">
        <w:rPr>
          <w:rFonts w:ascii="Times New Roman" w:hAnsi="Times New Roman" w:cs="Times New Roman"/>
          <w:b/>
          <w:bCs/>
          <w:sz w:val="28"/>
          <w:szCs w:val="28"/>
        </w:rPr>
        <w:t xml:space="preserve">«Смерть Ивана Ильича», </w:t>
      </w:r>
      <w:r>
        <w:rPr>
          <w:rFonts w:ascii="Times New Roman" w:hAnsi="Times New Roman" w:cs="Times New Roman"/>
          <w:b/>
          <w:bCs/>
          <w:sz w:val="28"/>
          <w:szCs w:val="28"/>
        </w:rPr>
        <w:t>«Отец Сергий»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 w:rsidRPr="007A691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 w:rsidRPr="007A691B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:rsidR="00221125" w:rsidRDefault="007A691B" w:rsidP="00221125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</w:t>
      </w:r>
      <w:r w:rsidRPr="00C817AD">
        <w:rPr>
          <w:rFonts w:ascii="Times New Roman" w:hAnsi="Times New Roman" w:cs="Times New Roman"/>
          <w:sz w:val="28"/>
          <w:szCs w:val="28"/>
        </w:rPr>
        <w:t>ч</w:t>
      </w:r>
      <w:r w:rsidRPr="00C817AD">
        <w:rPr>
          <w:rFonts w:ascii="Times New Roman" w:hAnsi="Times New Roman" w:cs="Times New Roman"/>
          <w:sz w:val="28"/>
          <w:szCs w:val="28"/>
        </w:rPr>
        <w:t>ность человека; человек и государственная система; гражданственность и патриотизм; интересы личности, интересы большинства/меньшинства и и</w:t>
      </w:r>
      <w:r w:rsidRPr="00C817AD">
        <w:rPr>
          <w:rFonts w:ascii="Times New Roman" w:hAnsi="Times New Roman" w:cs="Times New Roman"/>
          <w:sz w:val="28"/>
          <w:szCs w:val="28"/>
        </w:rPr>
        <w:t>н</w:t>
      </w:r>
      <w:r w:rsidRPr="00C817AD">
        <w:rPr>
          <w:rFonts w:ascii="Times New Roman" w:hAnsi="Times New Roman" w:cs="Times New Roman"/>
          <w:sz w:val="28"/>
          <w:szCs w:val="28"/>
        </w:rPr>
        <w:t>тересы государства; законы морали и государственные законы; жизнь и идеология).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Д.В. Григорович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:rsidR="0065342A" w:rsidRDefault="0065342A" w:rsidP="00653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lastRenderedPageBreak/>
        <w:t>Аксаков Константин Сергеевич</w:t>
      </w:r>
      <w:r>
        <w:rPr>
          <w:rFonts w:ascii="Times New Roman" w:hAnsi="Times New Roman" w:cs="Times New Roman"/>
          <w:b/>
          <w:sz w:val="28"/>
          <w:szCs w:val="28"/>
        </w:rPr>
        <w:t>, поэзия, публицистика</w:t>
      </w:r>
    </w:p>
    <w:p w:rsidR="007A691B" w:rsidRPr="00435CAF" w:rsidRDefault="00435CAF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Герцен Александр Иванович (1812-1870) «Кто виноват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ния и покорения природы; проблемы болезни и смерти; комфорт и духо</w:t>
      </w:r>
      <w:r w:rsidRPr="00C817AD">
        <w:rPr>
          <w:rFonts w:ascii="Times New Roman" w:hAnsi="Times New Roman" w:cs="Times New Roman"/>
          <w:sz w:val="28"/>
          <w:szCs w:val="28"/>
        </w:rPr>
        <w:t>в</w:t>
      </w:r>
      <w:r w:rsidRPr="00C817AD">
        <w:rPr>
          <w:rFonts w:ascii="Times New Roman" w:hAnsi="Times New Roman" w:cs="Times New Roman"/>
          <w:sz w:val="28"/>
          <w:szCs w:val="28"/>
        </w:rPr>
        <w:t>ность; современная цивилизация, ее проблемы и вызовы).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Глинка Федор Николаевич (1876-1880) поэмы «Карелия» и «Таинстве</w:t>
      </w:r>
      <w:r w:rsidRPr="008336F9">
        <w:rPr>
          <w:rFonts w:ascii="Times New Roman" w:hAnsi="Times New Roman" w:cs="Times New Roman"/>
          <w:b/>
          <w:sz w:val="28"/>
          <w:szCs w:val="28"/>
        </w:rPr>
        <w:t>н</w:t>
      </w:r>
      <w:r w:rsidRPr="008336F9">
        <w:rPr>
          <w:rFonts w:ascii="Times New Roman" w:hAnsi="Times New Roman" w:cs="Times New Roman"/>
          <w:b/>
          <w:sz w:val="28"/>
          <w:szCs w:val="28"/>
        </w:rPr>
        <w:t>ная капля».</w:t>
      </w:r>
      <w:r w:rsidRPr="0065342A">
        <w:rPr>
          <w:rFonts w:ascii="Times New Roman" w:hAnsi="Times New Roman" w:cs="Times New Roman"/>
          <w:b/>
          <w:sz w:val="28"/>
          <w:szCs w:val="28"/>
        </w:rPr>
        <w:t xml:space="preserve">«Духовные стихотворения».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В.М. Гаршин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ловека и в культуре; свобода человека в условиях абсолютной несвободы; человек в прошлом, в настоящем и в проектах будущего).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Г.И. Успенский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B1" w:rsidRDefault="00F131B1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273" w:rsidRPr="004C79D9" w:rsidRDefault="004C79D9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 Проблемно-тематические блоки</w:t>
      </w:r>
    </w:p>
    <w:p w:rsidR="004C79D9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В.Я. Брюсов  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Стихотворения: «</w:t>
      </w:r>
      <w:proofErr w:type="spellStart"/>
      <w:r w:rsidRPr="00C817AD">
        <w:rPr>
          <w:rFonts w:ascii="Times New Roman" w:hAnsi="Times New Roman" w:cs="Times New Roman"/>
          <w:sz w:val="28"/>
          <w:szCs w:val="28"/>
        </w:rPr>
        <w:t>Ассаргадон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Г.Н. Щербакова 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«Вам и не снилось»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Б.А. Ахмадулина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Л.Н. Мартынов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Ю.П. Казаков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ссказ «Во сне ты горько плакал»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</w:t>
      </w:r>
      <w:r w:rsidRPr="00C817AD">
        <w:rPr>
          <w:rFonts w:ascii="Times New Roman" w:hAnsi="Times New Roman" w:cs="Times New Roman"/>
          <w:sz w:val="28"/>
          <w:szCs w:val="28"/>
        </w:rPr>
        <w:t>д</w:t>
      </w:r>
      <w:r w:rsidRPr="00C817AD">
        <w:rPr>
          <w:rFonts w:ascii="Times New Roman" w:hAnsi="Times New Roman" w:cs="Times New Roman"/>
          <w:sz w:val="28"/>
          <w:szCs w:val="28"/>
        </w:rPr>
        <w:t>ственные отношения; мужчина, женщина, ребенок, старик в семье; любовь и доверие в жизни человека, их ценность; поколения, традиции, культура п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вседневности).</w:t>
      </w:r>
      <w:proofErr w:type="gramEnd"/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Е.И. Носов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Повесть «</w:t>
      </w:r>
      <w:proofErr w:type="spellStart"/>
      <w:r w:rsidRPr="00C817AD">
        <w:rPr>
          <w:rFonts w:ascii="Times New Roman" w:hAnsi="Times New Roman" w:cs="Times New Roman"/>
          <w:sz w:val="28"/>
          <w:szCs w:val="28"/>
        </w:rPr>
        <w:t>Усвятские</w:t>
      </w:r>
      <w:proofErr w:type="spellEnd"/>
      <w:r w:rsidR="0037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AD">
        <w:rPr>
          <w:rFonts w:ascii="Times New Roman" w:hAnsi="Times New Roman" w:cs="Times New Roman"/>
          <w:sz w:val="28"/>
          <w:szCs w:val="28"/>
        </w:rPr>
        <w:t>шлемоносцы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>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Ю.В. Трифонов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Повесть «Обмен»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А.Н. Арбузов 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Пьеса «Жестокие игры»</w:t>
      </w:r>
    </w:p>
    <w:p w:rsidR="004C79D9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lastRenderedPageBreak/>
        <w:t>Личность – общество – государство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</w:t>
      </w:r>
      <w:r w:rsidRPr="00C817AD">
        <w:rPr>
          <w:rFonts w:ascii="Times New Roman" w:hAnsi="Times New Roman" w:cs="Times New Roman"/>
          <w:sz w:val="28"/>
          <w:szCs w:val="28"/>
        </w:rPr>
        <w:t>ч</w:t>
      </w:r>
      <w:r w:rsidRPr="00C817AD">
        <w:rPr>
          <w:rFonts w:ascii="Times New Roman" w:hAnsi="Times New Roman" w:cs="Times New Roman"/>
          <w:sz w:val="28"/>
          <w:szCs w:val="28"/>
        </w:rPr>
        <w:t>ность человека; человек и государственная система; гражданственность и патриотизм; интересы личности, интересы большинства/меньшинства и и</w:t>
      </w:r>
      <w:r w:rsidRPr="00C817AD">
        <w:rPr>
          <w:rFonts w:ascii="Times New Roman" w:hAnsi="Times New Roman" w:cs="Times New Roman"/>
          <w:sz w:val="28"/>
          <w:szCs w:val="28"/>
        </w:rPr>
        <w:t>н</w:t>
      </w:r>
      <w:r w:rsidRPr="00C817AD">
        <w:rPr>
          <w:rFonts w:ascii="Times New Roman" w:hAnsi="Times New Roman" w:cs="Times New Roman"/>
          <w:sz w:val="28"/>
          <w:szCs w:val="28"/>
        </w:rPr>
        <w:t>тересы государства; законы морали и государственные законы; жизнь и идеология).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А.А. Фадеев  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Романы </w:t>
      </w:r>
      <w:r w:rsidRPr="00C817AD">
        <w:rPr>
          <w:rFonts w:ascii="Times New Roman" w:hAnsi="Times New Roman" w:cs="Times New Roman"/>
          <w:sz w:val="28"/>
          <w:szCs w:val="28"/>
        </w:rPr>
        <w:t xml:space="preserve"> «Молодая гвардия»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AD">
        <w:rPr>
          <w:rFonts w:ascii="Times New Roman" w:hAnsi="Times New Roman" w:cs="Times New Roman"/>
          <w:sz w:val="28"/>
          <w:szCs w:val="28"/>
        </w:rPr>
        <w:t>Э.Веркин</w:t>
      </w:r>
      <w:proofErr w:type="spellEnd"/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Повесть «Облачный полк»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В.С. Маканин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Рассказ «Кавказский пленный»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C817AD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</w:p>
    <w:p w:rsidR="004C79D9" w:rsidRPr="00C817AD" w:rsidRDefault="0037573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«Санька</w:t>
      </w:r>
      <w:r w:rsidR="004C79D9">
        <w:rPr>
          <w:rFonts w:ascii="Times New Roman" w:hAnsi="Times New Roman" w:cs="Times New Roman"/>
          <w:sz w:val="28"/>
          <w:szCs w:val="28"/>
        </w:rPr>
        <w:t>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ния и покорения природы; проблемы болезни и смерти; комфорт и духо</w:t>
      </w:r>
      <w:r w:rsidRPr="00C817AD">
        <w:rPr>
          <w:rFonts w:ascii="Times New Roman" w:hAnsi="Times New Roman" w:cs="Times New Roman"/>
          <w:sz w:val="28"/>
          <w:szCs w:val="28"/>
        </w:rPr>
        <w:t>в</w:t>
      </w:r>
      <w:r w:rsidRPr="00C817AD">
        <w:rPr>
          <w:rFonts w:ascii="Times New Roman" w:hAnsi="Times New Roman" w:cs="Times New Roman"/>
          <w:sz w:val="28"/>
          <w:szCs w:val="28"/>
        </w:rPr>
        <w:t>ность; современная цивилизация, ее проблемы и вызовы).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Н.А. Заболоцкий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C817AD">
        <w:rPr>
          <w:rFonts w:ascii="Times New Roman" w:hAnsi="Times New Roman" w:cs="Times New Roman"/>
          <w:sz w:val="28"/>
          <w:szCs w:val="28"/>
        </w:rPr>
        <w:t>«В жилищах наших», «Вчера, о смерти размышляя…», «Где-то в поле, возле Магадана…», «Движение», «Ивановы», «Лицо коня», «М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таморфозы».</w:t>
      </w:r>
      <w:proofErr w:type="gramEnd"/>
      <w:r w:rsidRPr="00C817AD">
        <w:rPr>
          <w:rFonts w:ascii="Times New Roman" w:hAnsi="Times New Roman" w:cs="Times New Roman"/>
          <w:sz w:val="28"/>
          <w:szCs w:val="28"/>
        </w:rPr>
        <w:t xml:space="preserve">  «Новый Быт»,  «Рыбная лавка»,  «Искусство», «Я не ищу га</w:t>
      </w:r>
      <w:r w:rsidRPr="00C817AD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монии в природе…»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Н.М. Рубцов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C817AD">
        <w:rPr>
          <w:rFonts w:ascii="Times New Roman" w:hAnsi="Times New Roman" w:cs="Times New Roman"/>
          <w:sz w:val="28"/>
          <w:szCs w:val="28"/>
        </w:rPr>
        <w:t>«В горнице», «Видения на холме», «Звезда полей», «Зимняя песня», «Привет, Россия, родина моя!..», «Тихая моя родина!», «Русский ог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нек», «Стихи»</w:t>
      </w:r>
      <w:proofErr w:type="gramEnd"/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Петрушевская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37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ловека и в культуре; свобода человека в условиях абсолютной несвободы; человек в прошлом, в настоящем и в проектах будущего).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lastRenderedPageBreak/>
        <w:t>Ю.О. Домбровский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Роман «Факультет ненужных вещей»</w:t>
      </w:r>
    </w:p>
    <w:p w:rsidR="004C79D9" w:rsidRPr="00C817AD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В.Ф. Тендряков </w:t>
      </w:r>
    </w:p>
    <w:p w:rsidR="004C79D9" w:rsidRPr="004C79D9" w:rsidRDefault="004C79D9" w:rsidP="004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Рассказы: «</w:t>
      </w:r>
      <w:r>
        <w:rPr>
          <w:rFonts w:ascii="Times New Roman" w:hAnsi="Times New Roman" w:cs="Times New Roman"/>
          <w:sz w:val="28"/>
          <w:szCs w:val="28"/>
        </w:rPr>
        <w:t>Пара гнедых», «Хлеб для собаки»</w:t>
      </w:r>
    </w:p>
    <w:p w:rsidR="004C79D9" w:rsidRDefault="004C79D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9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F131B1" w:rsidRPr="00F131B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 класс</w:t>
      </w:r>
    </w:p>
    <w:p w:rsidR="00F131B1" w:rsidRPr="004C79D9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0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4C79D9" w:rsidRDefault="0037573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340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4C79D9" w:rsidRPr="004C79D9" w:rsidRDefault="004C79D9" w:rsidP="004C7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79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для 11 класса</w:t>
      </w:r>
      <w:proofErr w:type="gramStart"/>
      <w:r w:rsidRPr="004C79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</w:t>
      </w:r>
      <w:proofErr w:type="gramEnd"/>
      <w:r w:rsidRPr="004C79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УКАЗАНИЕМ КОЛИЧЕСТВА ЧАСОВ, ОТВОДИМЫХ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4C79D9" w:rsidRPr="004C79D9" w:rsidTr="00221125">
        <w:tc>
          <w:tcPr>
            <w:tcW w:w="763" w:type="dxa"/>
          </w:tcPr>
          <w:p w:rsidR="004C79D9" w:rsidRPr="004C79D9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</w:tcPr>
          <w:p w:rsidR="004C79D9" w:rsidRPr="004C79D9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:rsidR="004C79D9" w:rsidRPr="004C79D9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9D9" w:rsidRPr="004C79D9" w:rsidRDefault="004C79D9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</w:tcPr>
          <w:p w:rsidR="004C79D9" w:rsidRPr="004C79D9" w:rsidRDefault="004C79D9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0" w:type="dxa"/>
          </w:tcPr>
          <w:p w:rsidR="004C79D9" w:rsidRPr="004C79D9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</w:tcPr>
          <w:p w:rsidR="004C79D9" w:rsidRPr="004C79D9" w:rsidRDefault="00037737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0" w:type="dxa"/>
          </w:tcPr>
          <w:p w:rsidR="004C79D9" w:rsidRPr="004C79D9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</w:tcPr>
          <w:p w:rsidR="004C79D9" w:rsidRPr="004C79D9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4C79D9" w:rsidRPr="004C79D9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8" w:type="dxa"/>
          </w:tcPr>
          <w:p w:rsidR="004C79D9" w:rsidRPr="004C79D9" w:rsidRDefault="00191EF0" w:rsidP="004C7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4C79D9" w:rsidRPr="004C79D9" w:rsidRDefault="00191EF0" w:rsidP="00191E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</w:tcPr>
          <w:p w:rsidR="004C79D9" w:rsidRPr="004C79D9" w:rsidRDefault="00E61B90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4C79D9" w:rsidRPr="004C79D9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9D9" w:rsidRPr="004C79D9" w:rsidTr="00221125">
        <w:tc>
          <w:tcPr>
            <w:tcW w:w="763" w:type="dxa"/>
          </w:tcPr>
          <w:p w:rsidR="004C79D9" w:rsidRPr="004C79D9" w:rsidRDefault="004C79D9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8" w:type="dxa"/>
          </w:tcPr>
          <w:p w:rsidR="004C79D9" w:rsidRPr="004C79D9" w:rsidRDefault="004C79D9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340" w:type="dxa"/>
          </w:tcPr>
          <w:p w:rsidR="004C79D9" w:rsidRPr="004C79D9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79D9" w:rsidRDefault="004C79D9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4E" w:rsidRDefault="00820B4E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4E" w:rsidRDefault="00820B4E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0B4E" w:rsidRDefault="00820B4E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5FEF" w:rsidRDefault="00485FEF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5FEF" w:rsidRDefault="00485FEF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5FEF" w:rsidRDefault="00485FEF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0B4E" w:rsidRDefault="00820B4E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4E" w:rsidRDefault="00820B4E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B1" w:rsidRPr="004C79D9" w:rsidRDefault="00F131B1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родной русской литературе</w:t>
      </w:r>
    </w:p>
    <w:p w:rsidR="00F131B1" w:rsidRPr="004C79D9" w:rsidRDefault="00F131B1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C79D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131B1" w:rsidRPr="00820B4E" w:rsidRDefault="00F131B1" w:rsidP="00820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17 часов, 0.5  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791"/>
        <w:gridCol w:w="2242"/>
        <w:gridCol w:w="556"/>
        <w:gridCol w:w="5065"/>
      </w:tblGrid>
      <w:tr w:rsidR="00F131B1" w:rsidTr="00B44B7B">
        <w:tc>
          <w:tcPr>
            <w:tcW w:w="778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561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131B1" w:rsidTr="00B44B7B">
        <w:tc>
          <w:tcPr>
            <w:tcW w:w="778" w:type="dxa"/>
          </w:tcPr>
          <w:p w:rsidR="009C0EA7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794" w:type="dxa"/>
          </w:tcPr>
          <w:p w:rsidR="00F131B1" w:rsidRDefault="009C0EA7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9C0EA7" w:rsidRDefault="009C0EA7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фак-</w:t>
            </w:r>
          </w:p>
          <w:p w:rsidR="009C0EA7" w:rsidRDefault="009C0EA7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 и чело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век-деятель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сказок В.И. Даля</w:t>
            </w:r>
          </w:p>
        </w:tc>
      </w:tr>
      <w:tr w:rsidR="00F131B1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37573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«Идиот»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ловек перед судом своей совести,</w:t>
            </w:r>
            <w:proofErr w:type="gram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я и другой, индивидуальность и «человек толпы»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удьба человека; конфликт долга и ч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 князя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Мышкина.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 и 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Керчи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мейные и род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ственные отн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комедии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есто человека в семье и общ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:Л.Н. Толстой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«Смерть Ивана Ил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ича»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Истинные и ложные ценности в повести Л.Н. Толстого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«Отец Сергий»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F131B1" w:rsidRP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 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женщина, любовь и доверие в жизни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в прозе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 w:rsidR="00221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околения, традиции, культура повседневности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о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щество – гос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дарство</w:t>
            </w: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</w:tcPr>
          <w:p w:rsidR="00F131B1" w:rsidRDefault="00221125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Григорович р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ассказ «Гуттаперч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вый мальчик»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лич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ность человека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еловек и государственная система; гражданственность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лицистике К.С. Аксакова</w:t>
            </w:r>
          </w:p>
        </w:tc>
      </w:tr>
      <w:tr w:rsidR="00221125" w:rsidTr="00B44B7B">
        <w:tc>
          <w:tcPr>
            <w:tcW w:w="778" w:type="dxa"/>
          </w:tcPr>
          <w:p w:rsidR="00F131B1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нтересы личности, интересы бол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ства/меньшинства и ин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тересы гос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А.Герцена «Кто 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ват?»</w:t>
            </w:r>
          </w:p>
        </w:tc>
      </w:tr>
      <w:tr w:rsidR="00B44B7B" w:rsidTr="00B44B7B"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5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прозы А.Герцена</w:t>
            </w:r>
          </w:p>
        </w:tc>
      </w:tr>
      <w:tr w:rsidR="00B44B7B" w:rsidTr="00B44B7B"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Pr="00221125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пр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рода – цивил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еловек и природа; проблемы освоения и покорения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поэзии Ф.Н. Глинки. 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стихотворения».</w:t>
            </w:r>
          </w:p>
        </w:tc>
      </w:tr>
      <w:tr w:rsidR="00B44B7B" w:rsidTr="00B44B7B"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1125">
              <w:rPr>
                <w:rFonts w:ascii="Times New Roman" w:eastAsia="Calibri" w:hAnsi="Times New Roman" w:cs="Times New Roman"/>
                <w:sz w:val="28"/>
                <w:szCs w:val="28"/>
              </w:rPr>
              <w:t>Поэтика рассказов В.М. Гаршина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: ц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вилизация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, ее проблемы и вызовы</w:t>
            </w:r>
          </w:p>
        </w:tc>
      </w:tr>
      <w:tr w:rsidR="00B44B7B" w:rsidTr="00B44B7B"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тория – совр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менность</w:t>
            </w: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5" w:type="dxa"/>
          </w:tcPr>
          <w:p w:rsidR="00B44B7B" w:rsidRPr="00B44B7B" w:rsidRDefault="00B44B7B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творчества Г.И. Успе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ского. Эссе «Выпрямила», рассказ «Пятница»</w:t>
            </w:r>
          </w:p>
        </w:tc>
      </w:tr>
      <w:tr w:rsidR="00B44B7B" w:rsidTr="00B44B7B">
        <w:trPr>
          <w:trHeight w:val="88"/>
        </w:trPr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5" w:type="dxa"/>
          </w:tcPr>
          <w:p w:rsidR="00B44B7B" w:rsidRPr="00B44B7B" w:rsidRDefault="00B44B7B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проблемы и темы художественной и публицистической литературы 19 века»</w:t>
            </w:r>
          </w:p>
        </w:tc>
      </w:tr>
      <w:tr w:rsidR="00B44B7B" w:rsidTr="00B44B7B">
        <w:tc>
          <w:tcPr>
            <w:tcW w:w="778" w:type="dxa"/>
          </w:tcPr>
          <w:p w:rsidR="00B44B7B" w:rsidRDefault="0076572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P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5" w:type="dxa"/>
          </w:tcPr>
          <w:p w:rsidR="00B44B7B" w:rsidRPr="00B44B7B" w:rsidRDefault="00B44B7B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31B1" w:rsidRPr="004C79D9" w:rsidRDefault="00F131B1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D9" w:rsidRPr="004C79D9" w:rsidRDefault="004C79D9" w:rsidP="004C79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 русской литературе</w:t>
      </w:r>
    </w:p>
    <w:p w:rsidR="004C79D9" w:rsidRPr="004C79D9" w:rsidRDefault="004C79D9" w:rsidP="004C79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4C79D9" w:rsidRPr="004C79D9" w:rsidRDefault="004C79D9" w:rsidP="004C79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17 часов, 0.5  часа в неделю</w:t>
      </w:r>
    </w:p>
    <w:p w:rsidR="004C79D9" w:rsidRPr="004C79D9" w:rsidRDefault="004C79D9" w:rsidP="004C79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8"/>
        <w:gridCol w:w="5245"/>
      </w:tblGrid>
      <w:tr w:rsidR="004C79D9" w:rsidRPr="004C79D9" w:rsidTr="00221125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618" w:type="dxa"/>
            <w:vMerge w:val="restart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4C79D9" w:rsidRPr="004C79D9" w:rsidTr="00221125">
        <w:trPr>
          <w:trHeight w:val="480"/>
        </w:trPr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По пл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902" w:type="dxa"/>
            <w:shd w:val="clear" w:color="auto" w:fill="auto"/>
          </w:tcPr>
          <w:p w:rsidR="004C79D9" w:rsidRPr="004C79D9" w:rsidRDefault="009C0EA7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256" w:type="dxa"/>
            <w:vMerge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Merge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C79D9" w:rsidRPr="004C79D9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Человек-мыслитель и чело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век-деятель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поэзии В. Брюсова</w:t>
            </w:r>
          </w:p>
          <w:p w:rsidR="004C79D9" w:rsidRPr="004C79D9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Стихотворения:</w:t>
            </w:r>
            <w:proofErr w:type="gramEnd"/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Ассаргадон</w:t>
            </w:r>
            <w:proofErr w:type="spellEnd"/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», «Гряд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щие гунны», «Есть что-то позорное в мощи природы...»,  «Неколебимой и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тине...», «Каменщик»,   «Творчество», «Родной язык». </w:t>
            </w:r>
            <w:proofErr w:type="gramStart"/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«Юному поэту», «Я»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C79D9" w:rsidRPr="004C79D9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еловек перед судом своей совести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Г.Н. Щербаковой 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«Вам и не снилось»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C79D9" w:rsidRPr="004C79D9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Судьба человека,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становление личности конфликт долга и чести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поэзии Б.А. Ахмадулиной и 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Л.Н. Мартынов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C79D9" w:rsidRPr="004C79D9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етство, отрочество, 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ность и мир в рассказе 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Ю.П. Казаков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«Во сне ты гор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ко плакал»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037737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737">
              <w:rPr>
                <w:rFonts w:ascii="Times New Roman" w:hAnsi="Times New Roman" w:cs="Times New Roman"/>
                <w:sz w:val="28"/>
                <w:szCs w:val="28"/>
              </w:rPr>
              <w:t>Личность и с</w:t>
            </w:r>
            <w:r w:rsidRPr="000377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7737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C79D9" w:rsidRPr="00037737" w:rsidRDefault="00037737" w:rsidP="000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емейные и родственные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 Е.И.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Усвятские</w:t>
            </w:r>
            <w:proofErr w:type="spellEnd"/>
            <w:r w:rsidR="0037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C79D9" w:rsidRPr="00E61B90" w:rsidRDefault="00037737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есто человека в семье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повести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Ю.В. Трифонов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«Обмен»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C79D9" w:rsidRPr="00E61B90" w:rsidRDefault="00191EF0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ужчина, женщина,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в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мье,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любовь и доверие в жизни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ка: 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А.Н. Арбузова </w:t>
            </w:r>
            <w:r w:rsidR="00E61B90">
              <w:rPr>
                <w:rFonts w:ascii="Times New Roman" w:hAnsi="Times New Roman" w:cs="Times New Roman"/>
                <w:sz w:val="28"/>
                <w:szCs w:val="28"/>
              </w:rPr>
              <w:t>«Жестокие игры»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191EF0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Личность – о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щество – гос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дарство</w:t>
            </w: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91EF0" w:rsidRPr="00C817AD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Фадеев  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«Молодая гвардия»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9D9" w:rsidRPr="004C79D9" w:rsidRDefault="00191EF0" w:rsidP="00191E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личность человека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C79D9" w:rsidRPr="00E61B90" w:rsidRDefault="00191EF0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ражданственность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национальные ценности в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Э.Веркина</w:t>
            </w:r>
            <w:r w:rsidR="00E61B90">
              <w:rPr>
                <w:rFonts w:ascii="Times New Roman" w:hAnsi="Times New Roman" w:cs="Times New Roman"/>
                <w:sz w:val="28"/>
                <w:szCs w:val="28"/>
              </w:rPr>
              <w:t>«Облачный</w:t>
            </w:r>
            <w:proofErr w:type="spellEnd"/>
            <w:r w:rsidR="00E61B90">
              <w:rPr>
                <w:rFonts w:ascii="Times New Roman" w:hAnsi="Times New Roman" w:cs="Times New Roman"/>
                <w:sz w:val="28"/>
                <w:szCs w:val="28"/>
              </w:rPr>
              <w:t xml:space="preserve"> полк»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C79D9" w:rsidRPr="00191EF0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Маканин «Кавказский пленный»: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государственная система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C79D9" w:rsidRPr="00E61B90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аконы морали и государственные зак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ны; жизнь и идеология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лепин</w:t>
            </w:r>
            <w:r w:rsidR="003757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75739">
              <w:rPr>
                <w:rFonts w:ascii="Times New Roman" w:hAnsi="Times New Roman" w:cs="Times New Roman"/>
                <w:sz w:val="28"/>
                <w:szCs w:val="28"/>
              </w:rPr>
              <w:t xml:space="preserve"> «Санька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191EF0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Личность – пр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рода – цивил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EF0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91EF0" w:rsidRPr="00C817AD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Н.А. Заболоцкий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основные темы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 лирики</w:t>
            </w:r>
          </w:p>
          <w:p w:rsidR="004C79D9" w:rsidRPr="00E61B90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proofErr w:type="gramStart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В жилищах наших», «Вчера, о смерти размышляя…», «Где-то в поле, возле Магадана…», «Движение», «Ивановы», «Лицо коня», «Метаморф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зы».«Новый Быт»,  «Рыбная лавка»,  «Искусство», «Я не ищу гармонии в пр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роде…»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C79D9" w:rsidRPr="00191EF0" w:rsidRDefault="00191EF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еловек и природа; проблемы освоения и покорения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лирике Н.М.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цова (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proofErr w:type="gramStart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В горнице», «В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дения на холме», «Звезда полей», «Зи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няя песня», «Привет, Россия, родина моя!..», «Тихая моя родина!», «Русский 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нек», «Стихи»)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191EF0" w:rsidRPr="00C817AD" w:rsidRDefault="00E61B90" w:rsidP="00191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1EF0" w:rsidRPr="00C817AD">
              <w:rPr>
                <w:rFonts w:ascii="Times New Roman" w:hAnsi="Times New Roman" w:cs="Times New Roman"/>
                <w:sz w:val="28"/>
                <w:szCs w:val="28"/>
              </w:rPr>
              <w:t>омфорт и духовность; современная ц</w:t>
            </w:r>
            <w:r w:rsidR="00191EF0" w:rsidRPr="00C81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1EF0" w:rsidRPr="00C817AD">
              <w:rPr>
                <w:rFonts w:ascii="Times New Roman" w:hAnsi="Times New Roman" w:cs="Times New Roman"/>
                <w:sz w:val="28"/>
                <w:szCs w:val="28"/>
              </w:rPr>
              <w:t>вилизация, ее проблемы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зовы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сказе Л.С. Петрушевской</w:t>
            </w:r>
            <w:r w:rsidR="00191EF0">
              <w:rPr>
                <w:rFonts w:ascii="Times New Roman" w:hAnsi="Times New Roman" w:cs="Times New Roman"/>
                <w:sz w:val="28"/>
                <w:szCs w:val="28"/>
              </w:rPr>
              <w:t xml:space="preserve"> «Новые </w:t>
            </w:r>
            <w:proofErr w:type="spellStart"/>
            <w:r w:rsidR="00191EF0">
              <w:rPr>
                <w:rFonts w:ascii="Times New Roman" w:hAnsi="Times New Roman" w:cs="Times New Roman"/>
                <w:sz w:val="28"/>
                <w:szCs w:val="28"/>
              </w:rPr>
              <w:t>роби</w:t>
            </w:r>
            <w:r w:rsidR="00191E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EF0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spellEnd"/>
            <w:r w:rsidR="00191E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E61B90" w:rsidP="00E61B9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тория – совр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менность</w:t>
            </w:r>
          </w:p>
        </w:tc>
        <w:tc>
          <w:tcPr>
            <w:tcW w:w="618" w:type="dxa"/>
          </w:tcPr>
          <w:p w:rsidR="004C79D9" w:rsidRPr="004C79D9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61B90" w:rsidRPr="00C817AD" w:rsidRDefault="00E61B90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оль личности в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свобода чел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века в условиях абсолютной несвободы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романе Ю.О. Домбровского</w:t>
            </w:r>
          </w:p>
          <w:p w:rsidR="004C79D9" w:rsidRPr="007A691B" w:rsidRDefault="007A691B" w:rsidP="007A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«Факультет ненужных вещей»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4C79D9" w:rsidRPr="00E61B90" w:rsidRDefault="00E61B90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Историческое время в рассказе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Тендрякова 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 гнедых»</w:t>
            </w: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61B90" w:rsidRPr="004C79D9" w:rsidRDefault="007A691B" w:rsidP="00E6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B90" w:rsidRPr="00C817AD">
              <w:rPr>
                <w:rFonts w:ascii="Times New Roman" w:hAnsi="Times New Roman" w:cs="Times New Roman"/>
                <w:sz w:val="28"/>
                <w:szCs w:val="28"/>
              </w:rPr>
              <w:t>ечное</w:t>
            </w:r>
            <w:proofErr w:type="gramEnd"/>
            <w:r w:rsidR="00E61B90" w:rsidRPr="00C817AD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исторически обусловленное в жизни человека и в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В.Ф 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ряков  </w:t>
            </w:r>
            <w:r w:rsidR="00E61B90">
              <w:rPr>
                <w:rFonts w:ascii="Times New Roman" w:hAnsi="Times New Roman" w:cs="Times New Roman"/>
                <w:sz w:val="28"/>
                <w:szCs w:val="28"/>
              </w:rPr>
              <w:t>«Хлеб для собаки»</w:t>
            </w:r>
          </w:p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9D9" w:rsidRPr="004C79D9" w:rsidTr="00221125"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C79D9" w:rsidRPr="004C79D9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4C79D9" w:rsidRPr="004C79D9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4C79D9" w:rsidRPr="004C79D9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</w:p>
        </w:tc>
      </w:tr>
    </w:tbl>
    <w:p w:rsidR="004C79D9" w:rsidRPr="004C79D9" w:rsidRDefault="004C79D9" w:rsidP="004C7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5B1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4F" w:rsidRDefault="00AC074F" w:rsidP="00820B4E">
      <w:pPr>
        <w:spacing w:after="0" w:line="240" w:lineRule="auto"/>
      </w:pPr>
      <w:r>
        <w:separator/>
      </w:r>
    </w:p>
  </w:endnote>
  <w:endnote w:type="continuationSeparator" w:id="0">
    <w:p w:rsidR="00AC074F" w:rsidRDefault="00AC074F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7043"/>
      <w:docPartObj>
        <w:docPartGallery w:val="Page Numbers (Bottom of Page)"/>
        <w:docPartUnique/>
      </w:docPartObj>
    </w:sdtPr>
    <w:sdtEndPr/>
    <w:sdtContent>
      <w:p w:rsidR="00820B4E" w:rsidRDefault="005B112F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765721">
          <w:rPr>
            <w:noProof/>
          </w:rPr>
          <w:t>1</w:t>
        </w:r>
        <w:r>
          <w:fldChar w:fldCharType="end"/>
        </w:r>
      </w:p>
    </w:sdtContent>
  </w:sdt>
  <w:p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4F" w:rsidRDefault="00AC074F" w:rsidP="00820B4E">
      <w:pPr>
        <w:spacing w:after="0" w:line="240" w:lineRule="auto"/>
      </w:pPr>
      <w:r>
        <w:separator/>
      </w:r>
    </w:p>
  </w:footnote>
  <w:footnote w:type="continuationSeparator" w:id="0">
    <w:p w:rsidR="00AC074F" w:rsidRDefault="00AC074F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274"/>
    <w:rsid w:val="00037737"/>
    <w:rsid w:val="00133553"/>
    <w:rsid w:val="00187273"/>
    <w:rsid w:val="00191EF0"/>
    <w:rsid w:val="00221125"/>
    <w:rsid w:val="0023786E"/>
    <w:rsid w:val="00271EFB"/>
    <w:rsid w:val="00293F8B"/>
    <w:rsid w:val="002E1274"/>
    <w:rsid w:val="00311303"/>
    <w:rsid w:val="00375739"/>
    <w:rsid w:val="003E0140"/>
    <w:rsid w:val="00435CAF"/>
    <w:rsid w:val="00485FEF"/>
    <w:rsid w:val="004C79D9"/>
    <w:rsid w:val="005230FD"/>
    <w:rsid w:val="005B112F"/>
    <w:rsid w:val="005D5782"/>
    <w:rsid w:val="0065342A"/>
    <w:rsid w:val="00765721"/>
    <w:rsid w:val="007A691B"/>
    <w:rsid w:val="007B47F7"/>
    <w:rsid w:val="0080486C"/>
    <w:rsid w:val="00820B4E"/>
    <w:rsid w:val="008336F9"/>
    <w:rsid w:val="009049A2"/>
    <w:rsid w:val="009C0EA7"/>
    <w:rsid w:val="00A50202"/>
    <w:rsid w:val="00AC074F"/>
    <w:rsid w:val="00B44B7B"/>
    <w:rsid w:val="00C817AD"/>
    <w:rsid w:val="00CD6060"/>
    <w:rsid w:val="00E61B90"/>
    <w:rsid w:val="00F1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szFy+8jGdtqsC2WbAVM9ShV3ZeiBQlFMyFgc5wgqnyw=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pzl9pi+4MPNxymsAMNCVAWzEGCOlaR8mOqavdZGQHCI=</DigestValue>
    </Reference>
  </SignedInfo>
  <SignatureValue>xza+IkvFAH1hN1yQlMHs4K6JyYChoZ//WT7g4vfA5Lkv6GxrJzB0/oFFU0+YwqaV
/cpv50KSXg/WZ2D3NUxaKQ==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KXy6KURbrjkPf06HE1vb8iIXRP0=</DigestValue>
      </Reference>
      <Reference URI="/word/endnotes.xml?ContentType=application/vnd.openxmlformats-officedocument.wordprocessingml.endnotes+xml">
        <DigestMethod Algorithm="http://www.w3.org/2000/09/xmldsig#sha1"/>
        <DigestValue>IjyCxAc+hhr29WClblfwcOm4siA=</DigestValue>
      </Reference>
      <Reference URI="/word/fontTable.xml?ContentType=application/vnd.openxmlformats-officedocument.wordprocessingml.fontTable+xml">
        <DigestMethod Algorithm="http://www.w3.org/2000/09/xmldsig#sha1"/>
        <DigestValue>ib49U1pr3RoBDOEorq5hKdew3dQ=</DigestValue>
      </Reference>
      <Reference URI="/word/footer1.xml?ContentType=application/vnd.openxmlformats-officedocument.wordprocessingml.footer+xml">
        <DigestMethod Algorithm="http://www.w3.org/2000/09/xmldsig#sha1"/>
        <DigestValue>4dw7xLrm4msOBjF+sgtixWE3FUE=</DigestValue>
      </Reference>
      <Reference URI="/word/footnotes.xml?ContentType=application/vnd.openxmlformats-officedocument.wordprocessingml.footnotes+xml">
        <DigestMethod Algorithm="http://www.w3.org/2000/09/xmldsig#sha1"/>
        <DigestValue>LBz9FsYrgNU79ZmbzUzoWv/K0Vs=</DigestValue>
      </Reference>
      <Reference URI="/word/numbering.xml?ContentType=application/vnd.openxmlformats-officedocument.wordprocessingml.numbering+xml">
        <DigestMethod Algorithm="http://www.w3.org/2000/09/xmldsig#sha1"/>
        <DigestValue>JzhkyYMvw7xteQdBnIGS2FFFjUk=</DigestValue>
      </Reference>
      <Reference URI="/word/settings.xml?ContentType=application/vnd.openxmlformats-officedocument.wordprocessingml.settings+xml">
        <DigestMethod Algorithm="http://www.w3.org/2000/09/xmldsig#sha1"/>
        <DigestValue>4EUOmGF3cM8k/1ZJ15gqlkmnHBI=</DigestValue>
      </Reference>
      <Reference URI="/word/styles.xml?ContentType=application/vnd.openxmlformats-officedocument.wordprocessingml.styles+xml">
        <DigestMethod Algorithm="http://www.w3.org/2000/09/xmldsig#sha1"/>
        <DigestValue>oSewm+sX4OeqW5czwPiG6280qUE=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2023-09-18T15:31:43Z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14</cp:revision>
  <cp:lastPrinted>2019-01-08T20:02:00Z</cp:lastPrinted>
  <dcterms:created xsi:type="dcterms:W3CDTF">2018-12-17T16:21:00Z</dcterms:created>
  <dcterms:modified xsi:type="dcterms:W3CDTF">2023-09-01T16:38:00Z</dcterms:modified>
</cp:coreProperties>
</file>